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A138B5" w:rsidRDefault="00384AEF" w:rsidP="00A138B5">
      <w:pPr>
        <w:spacing w:line="276" w:lineRule="auto"/>
        <w:rPr>
          <w:bCs/>
          <w:i/>
          <w:sz w:val="28"/>
          <w:szCs w:val="28"/>
          <w:lang w:val="nl-NL"/>
        </w:rPr>
      </w:pPr>
      <w:r w:rsidRPr="00A138B5">
        <w:rPr>
          <w:bCs/>
          <w:i/>
          <w:noProof/>
          <w:sz w:val="28"/>
          <w:szCs w:val="28"/>
        </w:rPr>
        <mc:AlternateContent>
          <mc:Choice Requires="wps">
            <w:drawing>
              <wp:anchor distT="0" distB="0" distL="114300" distR="114300" simplePos="0" relativeHeight="251659264" behindDoc="0" locked="0" layoutInCell="1" allowOverlap="1" wp14:anchorId="27283BDE" wp14:editId="4D8D7942">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A138B5" w:rsidRPr="00A138B5">
        <w:rPr>
          <w:bCs/>
          <w:i/>
          <w:sz w:val="28"/>
          <w:szCs w:val="28"/>
          <w:lang w:val="nl-NL"/>
        </w:rPr>
        <w:t>Ngày dạy: 18</w:t>
      </w:r>
      <w:r w:rsidR="007B08EE" w:rsidRPr="00A138B5">
        <w:rPr>
          <w:bCs/>
          <w:i/>
          <w:sz w:val="28"/>
          <w:szCs w:val="28"/>
          <w:lang w:val="nl-NL"/>
        </w:rPr>
        <w:t>/10/2023</w:t>
      </w:r>
      <w:r w:rsidR="00AC0B69" w:rsidRPr="00A138B5">
        <w:rPr>
          <w:bCs/>
          <w:i/>
          <w:sz w:val="28"/>
          <w:szCs w:val="28"/>
          <w:lang w:val="nl-NL"/>
        </w:rPr>
        <w:t xml:space="preserve"> </w:t>
      </w:r>
    </w:p>
    <w:p w:rsidR="007B08EE" w:rsidRPr="00A138B5" w:rsidRDefault="00BF2840" w:rsidP="00A138B5">
      <w:pPr>
        <w:spacing w:line="276" w:lineRule="auto"/>
        <w:jc w:val="center"/>
        <w:rPr>
          <w:b/>
          <w:bCs/>
          <w:sz w:val="28"/>
          <w:szCs w:val="28"/>
          <w:lang w:val="nl-NL"/>
        </w:rPr>
      </w:pPr>
      <w:r w:rsidRPr="00A138B5">
        <w:rPr>
          <w:b/>
          <w:bCs/>
          <w:sz w:val="28"/>
          <w:szCs w:val="28"/>
          <w:lang w:val="nl-NL"/>
        </w:rPr>
        <w:t>Tiếng Việt</w:t>
      </w:r>
    </w:p>
    <w:p w:rsidR="00A138B5" w:rsidRPr="00A138B5" w:rsidRDefault="00A138B5" w:rsidP="00A138B5">
      <w:pPr>
        <w:spacing w:line="276" w:lineRule="auto"/>
        <w:jc w:val="center"/>
        <w:rPr>
          <w:b/>
          <w:bCs/>
          <w:sz w:val="32"/>
          <w:szCs w:val="28"/>
          <w:lang w:val="nl-NL"/>
        </w:rPr>
      </w:pPr>
      <w:r w:rsidRPr="00A138B5">
        <w:rPr>
          <w:b/>
          <w:bCs/>
          <w:sz w:val="32"/>
          <w:szCs w:val="28"/>
          <w:lang w:val="nl-NL"/>
        </w:rPr>
        <w:t xml:space="preserve">NÓI VÀ NGHE: KỂ CHUYỆN: </w:t>
      </w:r>
    </w:p>
    <w:p w:rsidR="0079084A" w:rsidRPr="00A138B5" w:rsidRDefault="00A138B5" w:rsidP="00A138B5">
      <w:pPr>
        <w:spacing w:line="276" w:lineRule="auto"/>
        <w:jc w:val="center"/>
        <w:rPr>
          <w:b/>
          <w:bCs/>
          <w:sz w:val="32"/>
          <w:szCs w:val="28"/>
          <w:lang w:val="nl-NL"/>
        </w:rPr>
      </w:pPr>
      <w:r w:rsidRPr="00A138B5">
        <w:rPr>
          <w:b/>
          <w:bCs/>
          <w:sz w:val="32"/>
          <w:szCs w:val="28"/>
          <w:lang w:val="nl-NL"/>
        </w:rPr>
        <w:t>CÔ BÉ HAM ĐỌC SÁCH</w:t>
      </w:r>
    </w:p>
    <w:p w:rsidR="0079084A" w:rsidRPr="00A138B5" w:rsidRDefault="0079084A" w:rsidP="00A138B5">
      <w:pPr>
        <w:spacing w:line="276" w:lineRule="auto"/>
        <w:jc w:val="both"/>
        <w:rPr>
          <w:b/>
          <w:noProof/>
          <w:sz w:val="28"/>
          <w:szCs w:val="28"/>
          <w:lang w:val="vi-VN"/>
        </w:rPr>
      </w:pPr>
      <w:r w:rsidRPr="00A138B5">
        <w:rPr>
          <w:b/>
          <w:noProof/>
          <w:sz w:val="28"/>
          <w:szCs w:val="28"/>
          <w:lang w:val="vi-VN"/>
        </w:rPr>
        <w:t>I. YÊU CẦU CẦN ĐẠT</w:t>
      </w:r>
    </w:p>
    <w:p w:rsidR="00A138B5" w:rsidRPr="00A138B5" w:rsidRDefault="00A138B5" w:rsidP="00A138B5">
      <w:pPr>
        <w:spacing w:line="276" w:lineRule="auto"/>
        <w:contextualSpacing/>
        <w:jc w:val="both"/>
        <w:rPr>
          <w:b/>
          <w:sz w:val="28"/>
          <w:szCs w:val="28"/>
        </w:rPr>
      </w:pPr>
      <w:r w:rsidRPr="00A138B5">
        <w:rPr>
          <w:b/>
          <w:sz w:val="28"/>
          <w:szCs w:val="28"/>
        </w:rPr>
        <w:t>1. Kiến thức</w:t>
      </w:r>
    </w:p>
    <w:p w:rsidR="00A138B5" w:rsidRPr="00A138B5" w:rsidRDefault="00A138B5" w:rsidP="00A138B5">
      <w:pPr>
        <w:spacing w:line="276" w:lineRule="auto"/>
        <w:contextualSpacing/>
        <w:jc w:val="both"/>
        <w:rPr>
          <w:sz w:val="28"/>
          <w:szCs w:val="28"/>
        </w:rPr>
      </w:pPr>
      <w:r w:rsidRPr="00A138B5">
        <w:rPr>
          <w:sz w:val="28"/>
          <w:szCs w:val="28"/>
        </w:rPr>
        <w:t>Sau bài học này, HS sẽ:</w:t>
      </w:r>
    </w:p>
    <w:p w:rsidR="00A138B5" w:rsidRPr="00A138B5" w:rsidRDefault="00A138B5" w:rsidP="00A138B5">
      <w:pPr>
        <w:pStyle w:val="ListParagraph"/>
        <w:numPr>
          <w:ilvl w:val="0"/>
          <w:numId w:val="11"/>
        </w:numPr>
        <w:spacing w:after="0"/>
        <w:ind w:left="426"/>
        <w:jc w:val="both"/>
        <w:rPr>
          <w:rFonts w:ascii="Times New Roman" w:eastAsia="Times New Roman" w:hAnsi="Times New Roman" w:cs="Times New Roman"/>
          <w:sz w:val="28"/>
          <w:szCs w:val="28"/>
        </w:rPr>
      </w:pPr>
      <w:r w:rsidRPr="00A138B5">
        <w:rPr>
          <w:rFonts w:ascii="Times New Roman" w:eastAsia="Times New Roman" w:hAnsi="Times New Roman" w:cs="Times New Roman"/>
          <w:sz w:val="28"/>
          <w:szCs w:val="28"/>
        </w:rPr>
        <w:t>Dựa vào lời kể của GV và gợi ý trong SGK, kể lại được câu chuyện Cô bé ham</w:t>
      </w:r>
      <w:r>
        <w:rPr>
          <w:rFonts w:ascii="Times New Roman" w:eastAsia="Times New Roman" w:hAnsi="Times New Roman" w:cs="Times New Roman"/>
          <w:sz w:val="28"/>
          <w:szCs w:val="28"/>
        </w:rPr>
        <w:t xml:space="preserve"> </w:t>
      </w:r>
      <w:r w:rsidRPr="00A138B5">
        <w:rPr>
          <w:rFonts w:ascii="Times New Roman" w:eastAsia="Times New Roman" w:hAnsi="Times New Roman" w:cs="Times New Roman"/>
          <w:sz w:val="28"/>
          <w:szCs w:val="28"/>
        </w:rPr>
        <w:t xml:space="preserve">đọc sách. </w:t>
      </w:r>
    </w:p>
    <w:p w:rsidR="00A138B5" w:rsidRPr="00A138B5" w:rsidRDefault="00A138B5" w:rsidP="00A138B5">
      <w:pPr>
        <w:pStyle w:val="ListParagraph"/>
        <w:numPr>
          <w:ilvl w:val="0"/>
          <w:numId w:val="11"/>
        </w:numPr>
        <w:spacing w:after="0"/>
        <w:ind w:left="426"/>
        <w:jc w:val="both"/>
        <w:rPr>
          <w:rFonts w:ascii="Times New Roman" w:eastAsia="Times New Roman" w:hAnsi="Times New Roman" w:cs="Times New Roman"/>
          <w:sz w:val="28"/>
          <w:szCs w:val="28"/>
        </w:rPr>
      </w:pPr>
      <w:r w:rsidRPr="00A138B5">
        <w:rPr>
          <w:rFonts w:ascii="Times New Roman" w:eastAsia="Times New Roman" w:hAnsi="Times New Roman" w:cs="Times New Roman"/>
          <w:sz w:val="28"/>
          <w:szCs w:val="28"/>
        </w:rPr>
        <w:t xml:space="preserve">Lắng nghe bạn kể, biết ghi vắn tắt thắc mắc, nhận xét; phát biểu đánh giá lời kể của bạn. </w:t>
      </w:r>
    </w:p>
    <w:p w:rsidR="00A138B5" w:rsidRPr="00A138B5" w:rsidRDefault="00A138B5" w:rsidP="00A138B5">
      <w:pPr>
        <w:pStyle w:val="ListParagraph"/>
        <w:numPr>
          <w:ilvl w:val="0"/>
          <w:numId w:val="11"/>
        </w:numPr>
        <w:spacing w:after="0"/>
        <w:ind w:left="426"/>
        <w:jc w:val="both"/>
        <w:rPr>
          <w:rFonts w:ascii="Times New Roman" w:eastAsia="Times New Roman" w:hAnsi="Times New Roman" w:cs="Times New Roman"/>
          <w:sz w:val="28"/>
          <w:szCs w:val="28"/>
        </w:rPr>
      </w:pPr>
      <w:r w:rsidRPr="00A138B5">
        <w:rPr>
          <w:rFonts w:ascii="Times New Roman" w:eastAsia="Times New Roman" w:hAnsi="Times New Roman" w:cs="Times New Roman"/>
          <w:sz w:val="28"/>
          <w:szCs w:val="28"/>
        </w:rPr>
        <w:t>Biết trao đổi cùng các bạn về nội dung câu chuyện; hiểu ý nghĩa của câu chuyện.</w:t>
      </w:r>
    </w:p>
    <w:p w:rsidR="00A138B5" w:rsidRPr="00A138B5" w:rsidRDefault="00A138B5" w:rsidP="00A138B5">
      <w:pPr>
        <w:spacing w:line="276" w:lineRule="auto"/>
        <w:contextualSpacing/>
        <w:jc w:val="both"/>
        <w:rPr>
          <w:sz w:val="28"/>
          <w:szCs w:val="28"/>
        </w:rPr>
      </w:pPr>
      <w:r w:rsidRPr="00A138B5">
        <w:rPr>
          <w:b/>
          <w:sz w:val="28"/>
          <w:szCs w:val="28"/>
        </w:rPr>
        <w:t>2. Năng lực</w:t>
      </w:r>
    </w:p>
    <w:p w:rsidR="00A138B5" w:rsidRPr="00A138B5" w:rsidRDefault="00A138B5" w:rsidP="00A138B5">
      <w:pPr>
        <w:spacing w:line="276" w:lineRule="auto"/>
        <w:contextualSpacing/>
        <w:jc w:val="both"/>
        <w:rPr>
          <w:color w:val="000000"/>
          <w:sz w:val="28"/>
          <w:szCs w:val="28"/>
        </w:rPr>
      </w:pPr>
      <w:r w:rsidRPr="00A138B5">
        <w:rPr>
          <w:b/>
          <w:i/>
          <w:color w:val="000000"/>
          <w:sz w:val="28"/>
          <w:szCs w:val="28"/>
        </w:rPr>
        <w:t xml:space="preserve">Năng lực chung: </w:t>
      </w:r>
      <w:r w:rsidRPr="00A138B5">
        <w:rPr>
          <w:color w:val="000000"/>
          <w:sz w:val="28"/>
          <w:szCs w:val="28"/>
          <w:lang w:val="vi-VN"/>
        </w:rPr>
        <w:t>Phát triển các năng lực tự học, giao tiếp, hợp tác, giải quyết vấn đề và sáng tạo, biết kể chuyện và trao đổi cùng các bạn chủ động, tự nhiên, tự tin.</w:t>
      </w:r>
    </w:p>
    <w:p w:rsidR="00A138B5" w:rsidRPr="00A138B5" w:rsidRDefault="00A138B5" w:rsidP="00A138B5">
      <w:pPr>
        <w:spacing w:line="276" w:lineRule="auto"/>
        <w:contextualSpacing/>
        <w:jc w:val="both"/>
        <w:rPr>
          <w:b/>
          <w:color w:val="000000"/>
          <w:sz w:val="28"/>
          <w:szCs w:val="28"/>
        </w:rPr>
      </w:pPr>
      <w:r w:rsidRPr="00A138B5">
        <w:rPr>
          <w:b/>
          <w:i/>
          <w:color w:val="000000"/>
          <w:sz w:val="28"/>
          <w:szCs w:val="28"/>
        </w:rPr>
        <w:t>Năng lực văn học:</w:t>
      </w:r>
      <w:r w:rsidRPr="00A138B5">
        <w:rPr>
          <w:i/>
          <w:color w:val="000000"/>
          <w:sz w:val="28"/>
          <w:szCs w:val="28"/>
        </w:rPr>
        <w:t xml:space="preserve"> </w:t>
      </w:r>
      <w:r w:rsidRPr="00A138B5">
        <w:rPr>
          <w:color w:val="000000"/>
          <w:sz w:val="28"/>
          <w:szCs w:val="28"/>
          <w:lang w:val="vi-VN"/>
        </w:rPr>
        <w:t>Biết bày tỏ sự yêu thích các chi tiết thú vị trong câu chuyện.</w:t>
      </w:r>
    </w:p>
    <w:p w:rsidR="00A138B5" w:rsidRPr="00A138B5" w:rsidRDefault="00A138B5" w:rsidP="00A138B5">
      <w:pPr>
        <w:spacing w:line="276" w:lineRule="auto"/>
        <w:contextualSpacing/>
        <w:jc w:val="both"/>
        <w:rPr>
          <w:b/>
          <w:color w:val="000000"/>
          <w:sz w:val="28"/>
          <w:szCs w:val="28"/>
        </w:rPr>
      </w:pPr>
      <w:r w:rsidRPr="00A138B5">
        <w:rPr>
          <w:b/>
          <w:color w:val="000000"/>
          <w:sz w:val="28"/>
          <w:szCs w:val="28"/>
        </w:rPr>
        <w:t>3. Phẩm chất</w:t>
      </w:r>
    </w:p>
    <w:p w:rsidR="00A138B5" w:rsidRPr="00A138B5" w:rsidRDefault="00A138B5" w:rsidP="00A138B5">
      <w:pPr>
        <w:numPr>
          <w:ilvl w:val="0"/>
          <w:numId w:val="9"/>
        </w:numPr>
        <w:spacing w:line="276" w:lineRule="auto"/>
        <w:ind w:left="426"/>
        <w:contextualSpacing/>
        <w:jc w:val="both"/>
        <w:rPr>
          <w:b/>
          <w:i/>
          <w:color w:val="000000"/>
          <w:sz w:val="28"/>
          <w:szCs w:val="28"/>
        </w:rPr>
      </w:pPr>
      <w:r w:rsidRPr="00A138B5">
        <w:rPr>
          <w:color w:val="000000"/>
          <w:sz w:val="28"/>
          <w:szCs w:val="28"/>
          <w:lang w:val="vi-VN"/>
        </w:rPr>
        <w:t>Bồi dưỡng ý thức ham học, ham đọc.</w:t>
      </w:r>
    </w:p>
    <w:p w:rsidR="00A138B5" w:rsidRPr="00A138B5" w:rsidRDefault="00A138B5" w:rsidP="00A138B5">
      <w:pPr>
        <w:spacing w:line="276" w:lineRule="auto"/>
        <w:contextualSpacing/>
        <w:jc w:val="both"/>
        <w:rPr>
          <w:b/>
          <w:color w:val="000000"/>
          <w:sz w:val="28"/>
          <w:szCs w:val="28"/>
        </w:rPr>
      </w:pPr>
      <w:r w:rsidRPr="00A138B5">
        <w:rPr>
          <w:b/>
          <w:color w:val="000000"/>
          <w:sz w:val="28"/>
          <w:szCs w:val="28"/>
        </w:rPr>
        <w:t>II. ĐỒ DÙNG DẠY HỌC</w:t>
      </w:r>
    </w:p>
    <w:p w:rsidR="00A138B5" w:rsidRPr="00A138B5" w:rsidRDefault="00A138B5" w:rsidP="00A138B5">
      <w:pPr>
        <w:numPr>
          <w:ilvl w:val="0"/>
          <w:numId w:val="8"/>
        </w:numPr>
        <w:spacing w:line="276" w:lineRule="auto"/>
        <w:ind w:left="426"/>
        <w:contextualSpacing/>
        <w:jc w:val="both"/>
        <w:rPr>
          <w:color w:val="000000"/>
          <w:sz w:val="28"/>
          <w:szCs w:val="28"/>
        </w:rPr>
      </w:pPr>
      <w:r>
        <w:rPr>
          <w:color w:val="000000"/>
          <w:sz w:val="28"/>
          <w:szCs w:val="28"/>
        </w:rPr>
        <w:t>Máy tính, tivi</w:t>
      </w:r>
      <w:r w:rsidRPr="00A138B5">
        <w:rPr>
          <w:color w:val="000000"/>
          <w:sz w:val="28"/>
          <w:szCs w:val="28"/>
        </w:rPr>
        <w:t>.</w:t>
      </w:r>
    </w:p>
    <w:p w:rsidR="00A138B5" w:rsidRPr="00A138B5" w:rsidRDefault="00A138B5" w:rsidP="00A138B5">
      <w:pPr>
        <w:spacing w:line="276" w:lineRule="auto"/>
        <w:contextualSpacing/>
        <w:jc w:val="both"/>
        <w:rPr>
          <w:b/>
          <w:color w:val="000000"/>
          <w:sz w:val="28"/>
          <w:szCs w:val="28"/>
        </w:rPr>
      </w:pPr>
      <w:r w:rsidRPr="00A138B5">
        <w:rPr>
          <w:b/>
          <w:color w:val="000000"/>
          <w:sz w:val="28"/>
          <w:szCs w:val="28"/>
        </w:rPr>
        <w:t>III. PHƯƠNG PHÁP VÀ HÌNH THỨC TỔ CHỨC DẠY HỌC</w:t>
      </w:r>
    </w:p>
    <w:p w:rsidR="00A138B5" w:rsidRPr="00A138B5" w:rsidRDefault="00A138B5" w:rsidP="00A138B5">
      <w:pPr>
        <w:numPr>
          <w:ilvl w:val="0"/>
          <w:numId w:val="8"/>
        </w:numPr>
        <w:spacing w:line="276" w:lineRule="auto"/>
        <w:ind w:left="426"/>
        <w:contextualSpacing/>
        <w:jc w:val="both"/>
        <w:rPr>
          <w:color w:val="000000"/>
          <w:sz w:val="28"/>
          <w:szCs w:val="28"/>
        </w:rPr>
      </w:pPr>
      <w:r w:rsidRPr="00A138B5">
        <w:rPr>
          <w:color w:val="000000"/>
          <w:sz w:val="28"/>
          <w:szCs w:val="28"/>
        </w:rPr>
        <w:t>Phương pháp dạy học chính: Tổ chức hoạt động.</w:t>
      </w:r>
    </w:p>
    <w:p w:rsidR="00A138B5" w:rsidRPr="00A138B5" w:rsidRDefault="00A138B5" w:rsidP="00A138B5">
      <w:pPr>
        <w:numPr>
          <w:ilvl w:val="0"/>
          <w:numId w:val="8"/>
        </w:numPr>
        <w:spacing w:line="276" w:lineRule="auto"/>
        <w:ind w:left="426"/>
        <w:contextualSpacing/>
        <w:jc w:val="both"/>
        <w:rPr>
          <w:color w:val="000000"/>
          <w:sz w:val="28"/>
          <w:szCs w:val="28"/>
        </w:rPr>
      </w:pPr>
      <w:r w:rsidRPr="00A138B5">
        <w:rPr>
          <w:color w:val="000000"/>
          <w:sz w:val="28"/>
          <w:szCs w:val="28"/>
        </w:rPr>
        <w:t xml:space="preserve">Hình thức dạy học chính: HĐ độc lập, HĐ nhóm, HĐ lớp. </w:t>
      </w:r>
    </w:p>
    <w:p w:rsidR="00A138B5" w:rsidRPr="00A138B5" w:rsidRDefault="00A138B5" w:rsidP="00A138B5">
      <w:pPr>
        <w:spacing w:line="276" w:lineRule="auto"/>
        <w:contextualSpacing/>
        <w:jc w:val="both"/>
        <w:rPr>
          <w:color w:val="000000"/>
          <w:sz w:val="28"/>
          <w:szCs w:val="28"/>
        </w:rPr>
      </w:pPr>
      <w:r w:rsidRPr="00A138B5">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A138B5" w:rsidRPr="00A138B5" w:rsidTr="0095191A">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A138B5" w:rsidRPr="00A138B5" w:rsidRDefault="00A138B5" w:rsidP="00A138B5">
            <w:pPr>
              <w:spacing w:line="276" w:lineRule="auto"/>
              <w:contextualSpacing/>
              <w:jc w:val="center"/>
              <w:rPr>
                <w:b/>
                <w:color w:val="000000"/>
                <w:sz w:val="28"/>
                <w:szCs w:val="28"/>
              </w:rPr>
            </w:pPr>
            <w:r w:rsidRPr="00A138B5">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A138B5" w:rsidRPr="00A138B5" w:rsidRDefault="00A138B5" w:rsidP="00A138B5">
            <w:pPr>
              <w:spacing w:line="276" w:lineRule="auto"/>
              <w:contextualSpacing/>
              <w:jc w:val="center"/>
              <w:rPr>
                <w:b/>
                <w:color w:val="000000"/>
                <w:sz w:val="28"/>
                <w:szCs w:val="28"/>
              </w:rPr>
            </w:pPr>
            <w:r w:rsidRPr="00A138B5">
              <w:rPr>
                <w:b/>
                <w:color w:val="000000"/>
                <w:sz w:val="28"/>
                <w:szCs w:val="28"/>
              </w:rPr>
              <w:t>HOẠT ĐỘNG CỦA HỌC SINH</w:t>
            </w:r>
          </w:p>
        </w:tc>
      </w:tr>
      <w:tr w:rsidR="00A138B5" w:rsidRPr="00A138B5" w:rsidTr="0095191A">
        <w:trPr>
          <w:trHeight w:val="444"/>
        </w:trPr>
        <w:tc>
          <w:tcPr>
            <w:tcW w:w="5850" w:type="dxa"/>
            <w:tcBorders>
              <w:top w:val="single" w:sz="4" w:space="0" w:color="000000"/>
              <w:left w:val="single" w:sz="4" w:space="0" w:color="000000"/>
              <w:bottom w:val="single" w:sz="4" w:space="0" w:color="000000"/>
              <w:right w:val="single" w:sz="4" w:space="0" w:color="000000"/>
            </w:tcBorders>
          </w:tcPr>
          <w:p w:rsidR="00A138B5" w:rsidRPr="00A138B5" w:rsidRDefault="00A138B5" w:rsidP="00A138B5">
            <w:pPr>
              <w:spacing w:line="276" w:lineRule="auto"/>
              <w:contextualSpacing/>
              <w:jc w:val="both"/>
              <w:rPr>
                <w:b/>
                <w:color w:val="000000"/>
                <w:sz w:val="28"/>
                <w:szCs w:val="28"/>
              </w:rPr>
            </w:pPr>
            <w:r w:rsidRPr="00A138B5">
              <w:rPr>
                <w:b/>
                <w:color w:val="000000"/>
                <w:sz w:val="28"/>
                <w:szCs w:val="28"/>
              </w:rPr>
              <w:t>A. HOẠT ĐỘNG KHỞI ĐỘNG</w:t>
            </w:r>
          </w:p>
          <w:p w:rsidR="00A138B5" w:rsidRPr="00A138B5" w:rsidRDefault="00A138B5" w:rsidP="00A138B5">
            <w:pPr>
              <w:spacing w:line="276" w:lineRule="auto"/>
              <w:contextualSpacing/>
              <w:jc w:val="both"/>
              <w:rPr>
                <w:b/>
                <w:color w:val="000000"/>
                <w:sz w:val="28"/>
                <w:szCs w:val="28"/>
              </w:rPr>
            </w:pPr>
            <w:r w:rsidRPr="00A138B5">
              <w:rPr>
                <w:b/>
                <w:color w:val="000000"/>
                <w:sz w:val="28"/>
                <w:szCs w:val="28"/>
              </w:rPr>
              <w:t xml:space="preserve">a. Mục tiêu: </w:t>
            </w:r>
            <w:r w:rsidRPr="00A138B5">
              <w:rPr>
                <w:color w:val="000000"/>
                <w:sz w:val="28"/>
                <w:szCs w:val="28"/>
              </w:rPr>
              <w:t>Tạo tâm thế hứng thú cho HS và từng bước làm quen bài học.</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rPr>
              <w:t xml:space="preserve">b. </w:t>
            </w:r>
            <w:r w:rsidRPr="00A138B5">
              <w:rPr>
                <w:b/>
                <w:color w:val="000000"/>
                <w:sz w:val="28"/>
                <w:szCs w:val="28"/>
                <w:lang w:val="vi-VN"/>
              </w:rPr>
              <w:t xml:space="preserve">Tổ chức thực hiện </w:t>
            </w:r>
          </w:p>
          <w:p w:rsidR="00A138B5" w:rsidRPr="00A138B5" w:rsidRDefault="00A138B5" w:rsidP="00A138B5">
            <w:pPr>
              <w:spacing w:line="276" w:lineRule="auto"/>
              <w:contextualSpacing/>
              <w:jc w:val="both"/>
              <w:rPr>
                <w:i/>
                <w:color w:val="000000"/>
                <w:sz w:val="28"/>
                <w:szCs w:val="28"/>
                <w:lang w:val="vi-VN"/>
              </w:rPr>
            </w:pPr>
            <w:r w:rsidRPr="00A138B5">
              <w:rPr>
                <w:color w:val="000000"/>
                <w:sz w:val="28"/>
                <w:szCs w:val="28"/>
                <w:lang w:val="vi-VN"/>
              </w:rPr>
              <w:t>-</w:t>
            </w:r>
            <w:r w:rsidRPr="00A138B5">
              <w:rPr>
                <w:b/>
                <w:color w:val="000000"/>
                <w:sz w:val="28"/>
                <w:szCs w:val="28"/>
                <w:lang w:val="vi-VN"/>
              </w:rPr>
              <w:t xml:space="preserve"> </w:t>
            </w:r>
            <w:r w:rsidRPr="00A138B5">
              <w:rPr>
                <w:color w:val="000000"/>
                <w:sz w:val="28"/>
                <w:szCs w:val="28"/>
                <w:lang w:val="vi-VN"/>
              </w:rPr>
              <w:t xml:space="preserve">GV dẫn dắt vào bài mới: </w:t>
            </w:r>
            <w:r w:rsidRPr="00A138B5">
              <w:rPr>
                <w:i/>
                <w:color w:val="000000"/>
                <w:sz w:val="28"/>
                <w:szCs w:val="28"/>
                <w:lang w:val="vi-VN"/>
              </w:rPr>
              <w:t>Trong tiết luyện nói và nghe hôm nay, các em sẽ nghe câu chuyện về một cô bé ham đọc sách. Sau đó, chúng ta sẽ cùng nhau trao đổi về nhân vật cô bé trong câu chuyện để hiểu điều gì đã góp phần giúp cô bé ham đọc sách ấy về sau trở thành một nhà bác học nổi tiếng.</w:t>
            </w:r>
          </w:p>
          <w:p w:rsidR="00A138B5" w:rsidRPr="00A138B5" w:rsidRDefault="00A138B5" w:rsidP="00A138B5">
            <w:pPr>
              <w:spacing w:line="276" w:lineRule="auto"/>
              <w:contextualSpacing/>
              <w:jc w:val="both"/>
              <w:rPr>
                <w:b/>
                <w:color w:val="000000"/>
                <w:sz w:val="28"/>
                <w:szCs w:val="28"/>
                <w:lang w:val="vi-VN"/>
              </w:rPr>
            </w:pPr>
            <w:r>
              <w:rPr>
                <w:b/>
                <w:color w:val="000000"/>
                <w:sz w:val="28"/>
                <w:szCs w:val="28"/>
                <w:lang w:val="vi-VN"/>
              </w:rPr>
              <w:lastRenderedPageBreak/>
              <w:t>B. H</w:t>
            </w:r>
            <w:r>
              <w:rPr>
                <w:b/>
                <w:color w:val="000000"/>
                <w:sz w:val="28"/>
                <w:szCs w:val="28"/>
              </w:rPr>
              <w:t>Đ</w:t>
            </w:r>
            <w:r w:rsidRPr="00A138B5">
              <w:rPr>
                <w:b/>
                <w:color w:val="000000"/>
                <w:sz w:val="28"/>
                <w:szCs w:val="28"/>
                <w:lang w:val="vi-VN"/>
              </w:rPr>
              <w:t xml:space="preserve"> HÌNH THÀNH KIẾN THỨC</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Hoạt động 1: Nghe kể chuyện</w:t>
            </w:r>
          </w:p>
          <w:p w:rsidR="00A138B5" w:rsidRPr="00A138B5" w:rsidRDefault="00A138B5" w:rsidP="00A138B5">
            <w:pPr>
              <w:spacing w:line="276" w:lineRule="auto"/>
              <w:contextualSpacing/>
              <w:jc w:val="both"/>
              <w:rPr>
                <w:color w:val="000000"/>
                <w:sz w:val="28"/>
                <w:szCs w:val="28"/>
                <w:lang w:val="vi-VN"/>
              </w:rPr>
            </w:pPr>
            <w:r w:rsidRPr="00A138B5">
              <w:rPr>
                <w:b/>
                <w:color w:val="000000"/>
                <w:sz w:val="28"/>
                <w:szCs w:val="28"/>
                <w:lang w:val="vi-VN"/>
              </w:rPr>
              <w:t>a. Mục tiêu:</w:t>
            </w:r>
            <w:r w:rsidRPr="00A138B5">
              <w:rPr>
                <w:color w:val="000000"/>
                <w:sz w:val="28"/>
                <w:szCs w:val="28"/>
                <w:lang w:val="vi-VN"/>
              </w:rPr>
              <w:t xml:space="preserve"> Thông qua hoạt động, HS:</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nghe GV kể chuyện.</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Nắm được câu chuyện.</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b. Tổ chức thực hiện</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kể cho HS nghe lần 1, kết hợp giải nghĩa từ khó. GV có thể nêu một số câu hỏi để định hướng chú ý cho HS.</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kể lần 2, lần 3 hoặc mở video cho HS (nếu có).</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tổ chức cho HS trả lời các CH gợi ý trong SGK:</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xml:space="preserve">+ Đoạn 1: </w:t>
            </w:r>
          </w:p>
          <w:p w:rsidR="00A138B5" w:rsidRPr="00A138B5" w:rsidRDefault="00A138B5" w:rsidP="00A138B5">
            <w:pPr>
              <w:pStyle w:val="ListParagraph"/>
              <w:numPr>
                <w:ilvl w:val="0"/>
                <w:numId w:val="12"/>
              </w:numPr>
              <w:spacing w:after="0"/>
              <w:jc w:val="both"/>
              <w:rPr>
                <w:rFonts w:ascii="Times New Roman" w:hAnsi="Times New Roman" w:cs="Times New Roman"/>
                <w:i/>
                <w:color w:val="000000"/>
                <w:sz w:val="28"/>
                <w:szCs w:val="28"/>
                <w:lang w:val="vi-VN"/>
              </w:rPr>
            </w:pPr>
            <w:r w:rsidRPr="00A138B5">
              <w:rPr>
                <w:rFonts w:ascii="Times New Roman" w:hAnsi="Times New Roman" w:cs="Times New Roman"/>
                <w:i/>
                <w:color w:val="000000"/>
                <w:sz w:val="28"/>
                <w:szCs w:val="28"/>
                <w:lang w:val="vi-VN"/>
              </w:rPr>
              <w:t>Ma-ri ham đọc sách như thế nào?</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Đoạn 2</w:t>
            </w:r>
          </w:p>
          <w:p w:rsidR="00A138B5" w:rsidRPr="00A138B5" w:rsidRDefault="00A138B5" w:rsidP="00A138B5">
            <w:pPr>
              <w:pStyle w:val="ListParagraph"/>
              <w:numPr>
                <w:ilvl w:val="0"/>
                <w:numId w:val="12"/>
              </w:numPr>
              <w:spacing w:after="0"/>
              <w:jc w:val="both"/>
              <w:rPr>
                <w:rFonts w:ascii="Times New Roman" w:hAnsi="Times New Roman" w:cs="Times New Roman"/>
                <w:i/>
                <w:color w:val="000000"/>
                <w:sz w:val="28"/>
                <w:szCs w:val="28"/>
                <w:lang w:val="vi-VN"/>
              </w:rPr>
            </w:pPr>
            <w:r w:rsidRPr="00A138B5">
              <w:rPr>
                <w:rFonts w:ascii="Times New Roman" w:hAnsi="Times New Roman" w:cs="Times New Roman"/>
                <w:i/>
                <w:color w:val="000000"/>
                <w:sz w:val="28"/>
                <w:szCs w:val="28"/>
                <w:lang w:val="vi-VN"/>
              </w:rPr>
              <w:t>Vì sao Ma-ri không nghe thấy anh chị gọi?</w:t>
            </w:r>
          </w:p>
          <w:p w:rsidR="00A138B5" w:rsidRPr="00A138B5" w:rsidRDefault="00A138B5" w:rsidP="00A138B5">
            <w:pPr>
              <w:pStyle w:val="ListParagraph"/>
              <w:numPr>
                <w:ilvl w:val="0"/>
                <w:numId w:val="12"/>
              </w:numPr>
              <w:spacing w:after="0"/>
              <w:jc w:val="both"/>
              <w:rPr>
                <w:rFonts w:ascii="Times New Roman" w:hAnsi="Times New Roman" w:cs="Times New Roman"/>
                <w:i/>
                <w:color w:val="000000"/>
                <w:sz w:val="28"/>
                <w:szCs w:val="28"/>
                <w:lang w:val="vi-VN"/>
              </w:rPr>
            </w:pPr>
            <w:r w:rsidRPr="00A138B5">
              <w:rPr>
                <w:rFonts w:ascii="Times New Roman" w:hAnsi="Times New Roman" w:cs="Times New Roman"/>
                <w:i/>
                <w:color w:val="000000"/>
                <w:sz w:val="28"/>
                <w:szCs w:val="28"/>
                <w:lang w:val="vi-VN"/>
              </w:rPr>
              <w:t>Các anh chị đã nghĩ ra trò nghịch ngợm gi</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Đoạn 3</w:t>
            </w:r>
          </w:p>
          <w:p w:rsidR="00A138B5" w:rsidRPr="00A138B5" w:rsidRDefault="00A138B5" w:rsidP="00A138B5">
            <w:pPr>
              <w:pStyle w:val="ListParagraph"/>
              <w:numPr>
                <w:ilvl w:val="0"/>
                <w:numId w:val="13"/>
              </w:numPr>
              <w:spacing w:after="0"/>
              <w:jc w:val="both"/>
              <w:rPr>
                <w:rFonts w:ascii="Times New Roman" w:hAnsi="Times New Roman" w:cs="Times New Roman"/>
                <w:i/>
                <w:color w:val="000000"/>
                <w:sz w:val="28"/>
                <w:szCs w:val="28"/>
                <w:lang w:val="vi-VN"/>
              </w:rPr>
            </w:pPr>
            <w:r w:rsidRPr="00A138B5">
              <w:rPr>
                <w:rFonts w:ascii="Times New Roman" w:hAnsi="Times New Roman" w:cs="Times New Roman"/>
                <w:i/>
                <w:color w:val="000000"/>
                <w:sz w:val="28"/>
                <w:szCs w:val="28"/>
                <w:lang w:val="vi-VN"/>
              </w:rPr>
              <w:t>Vì sao suốt hai giờ, ba chiếc ghế không đổ?</w:t>
            </w:r>
          </w:p>
          <w:p w:rsidR="00A138B5" w:rsidRPr="00A138B5" w:rsidRDefault="00A138B5" w:rsidP="00A138B5">
            <w:pPr>
              <w:pStyle w:val="ListParagraph"/>
              <w:numPr>
                <w:ilvl w:val="0"/>
                <w:numId w:val="13"/>
              </w:numPr>
              <w:spacing w:after="0"/>
              <w:jc w:val="both"/>
              <w:rPr>
                <w:rFonts w:ascii="Times New Roman" w:hAnsi="Times New Roman" w:cs="Times New Roman"/>
                <w:i/>
                <w:color w:val="000000"/>
                <w:sz w:val="28"/>
                <w:szCs w:val="28"/>
                <w:lang w:val="vi-VN"/>
              </w:rPr>
            </w:pPr>
            <w:r w:rsidRPr="00A138B5">
              <w:rPr>
                <w:rFonts w:ascii="Times New Roman" w:hAnsi="Times New Roman" w:cs="Times New Roman"/>
                <w:i/>
                <w:color w:val="000000"/>
                <w:sz w:val="28"/>
                <w:szCs w:val="28"/>
                <w:lang w:val="vi-VN"/>
              </w:rPr>
              <w:t>Khi ghế đổ, thái độ của Ma-ri thế nào?</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Đoạn 4</w:t>
            </w:r>
          </w:p>
          <w:p w:rsidR="00A138B5" w:rsidRPr="00A138B5" w:rsidRDefault="00A138B5" w:rsidP="00A138B5">
            <w:pPr>
              <w:pStyle w:val="ListParagraph"/>
              <w:numPr>
                <w:ilvl w:val="0"/>
                <w:numId w:val="14"/>
              </w:numPr>
              <w:spacing w:after="0"/>
              <w:jc w:val="both"/>
              <w:rPr>
                <w:rFonts w:ascii="Times New Roman" w:hAnsi="Times New Roman" w:cs="Times New Roman"/>
                <w:i/>
                <w:color w:val="000000"/>
                <w:sz w:val="28"/>
                <w:szCs w:val="28"/>
                <w:lang w:val="vi-VN"/>
              </w:rPr>
            </w:pPr>
            <w:r w:rsidRPr="00A138B5">
              <w:rPr>
                <w:rFonts w:ascii="Times New Roman" w:hAnsi="Times New Roman" w:cs="Times New Roman"/>
                <w:i/>
                <w:color w:val="000000"/>
                <w:sz w:val="28"/>
                <w:szCs w:val="28"/>
                <w:lang w:val="vi-VN"/>
              </w:rPr>
              <w:t>Về sau, Ma-ri trở thành một người như thế nào?</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mời 1 – 2 HS chia sẻ kết quả, các HS khắc lắng nghe, nhận xét và bổ sung (nếu có).</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nhận xét, đánh giá và sửa đáp án cho HS (nếu có).</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Hoạt động 2: Kể chuyện</w:t>
            </w:r>
          </w:p>
          <w:p w:rsidR="00A138B5" w:rsidRPr="00A138B5" w:rsidRDefault="00A138B5" w:rsidP="00A138B5">
            <w:pPr>
              <w:spacing w:line="276" w:lineRule="auto"/>
              <w:contextualSpacing/>
              <w:jc w:val="both"/>
              <w:rPr>
                <w:color w:val="000000"/>
                <w:sz w:val="28"/>
                <w:szCs w:val="28"/>
                <w:lang w:val="vi-VN"/>
              </w:rPr>
            </w:pPr>
            <w:r w:rsidRPr="00A138B5">
              <w:rPr>
                <w:b/>
                <w:color w:val="000000"/>
                <w:sz w:val="28"/>
                <w:szCs w:val="28"/>
                <w:lang w:val="vi-VN"/>
              </w:rPr>
              <w:t>a. Mục tiêu:</w:t>
            </w:r>
            <w:r w:rsidRPr="00A138B5">
              <w:rPr>
                <w:color w:val="000000"/>
                <w:sz w:val="28"/>
                <w:szCs w:val="28"/>
                <w:lang w:val="vi-VN"/>
              </w:rPr>
              <w:t xml:space="preserve"> Thông qua hoạt động, HS:</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Thực hành kể chuyện trong nhóm và trước lớp.</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b. Tổ chức thực hiện</w:t>
            </w:r>
          </w:p>
          <w:p w:rsidR="00A138B5" w:rsidRPr="00A138B5" w:rsidRDefault="00A138B5" w:rsidP="00A138B5">
            <w:pPr>
              <w:spacing w:line="276" w:lineRule="auto"/>
              <w:contextualSpacing/>
              <w:jc w:val="both"/>
              <w:rPr>
                <w:color w:val="000000"/>
                <w:sz w:val="28"/>
                <w:szCs w:val="28"/>
                <w:lang w:val="vi-VN"/>
              </w:rPr>
            </w:pPr>
            <w:r w:rsidRPr="00A138B5">
              <w:rPr>
                <w:b/>
                <w:color w:val="000000"/>
                <w:sz w:val="28"/>
                <w:szCs w:val="28"/>
                <w:lang w:val="vi-VN"/>
              </w:rPr>
              <w:t>Nhiệm vụ 1</w:t>
            </w:r>
            <w:r w:rsidRPr="00A138B5">
              <w:rPr>
                <w:color w:val="000000"/>
                <w:sz w:val="28"/>
                <w:szCs w:val="28"/>
                <w:lang w:val="vi-VN"/>
              </w:rPr>
              <w:t>: Kể chuyện trong nhóm</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tổ chức cho HS kể chuyện trong nhóm đôi.</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theo dõi, giúp đỡ HS thực hiện đúng yêu cầu của BT.</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Nhiệm vụ 2</w:t>
            </w:r>
            <w:r w:rsidRPr="00A138B5">
              <w:rPr>
                <w:color w:val="000000"/>
                <w:sz w:val="28"/>
                <w:szCs w:val="28"/>
                <w:lang w:val="vi-VN"/>
              </w:rPr>
              <w:t xml:space="preserve">: </w:t>
            </w:r>
            <w:r w:rsidRPr="00A138B5">
              <w:rPr>
                <w:b/>
                <w:color w:val="000000"/>
                <w:sz w:val="28"/>
                <w:szCs w:val="28"/>
                <w:lang w:val="vi-VN"/>
              </w:rPr>
              <w:t>Kể chuyện trước lớp.</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xml:space="preserve">- GV mời 2 – 3 HS xung phong kể toàn bộ (hoặc </w:t>
            </w:r>
            <w:r w:rsidRPr="00A138B5">
              <w:rPr>
                <w:color w:val="000000"/>
                <w:sz w:val="28"/>
                <w:szCs w:val="28"/>
                <w:lang w:val="vi-VN"/>
              </w:rPr>
              <w:lastRenderedPageBreak/>
              <w:t>một đoạn) câu chuyện.</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Các HS khác lắng nghe, ghi vắn tắt nhận xét và góp ý.</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Hoạt động 3: Trao đổi về câu chuyện</w:t>
            </w:r>
          </w:p>
          <w:p w:rsidR="00A138B5" w:rsidRPr="00A138B5" w:rsidRDefault="00A138B5" w:rsidP="00A138B5">
            <w:pPr>
              <w:spacing w:line="276" w:lineRule="auto"/>
              <w:contextualSpacing/>
              <w:jc w:val="both"/>
              <w:rPr>
                <w:color w:val="000000"/>
                <w:sz w:val="28"/>
                <w:szCs w:val="28"/>
                <w:lang w:val="vi-VN"/>
              </w:rPr>
            </w:pPr>
            <w:r w:rsidRPr="00A138B5">
              <w:rPr>
                <w:b/>
                <w:color w:val="000000"/>
                <w:sz w:val="28"/>
                <w:szCs w:val="28"/>
                <w:lang w:val="vi-VN"/>
              </w:rPr>
              <w:t>a. Mục tiêu:</w:t>
            </w:r>
            <w:r w:rsidRPr="00A138B5">
              <w:rPr>
                <w:color w:val="000000"/>
                <w:sz w:val="28"/>
                <w:szCs w:val="28"/>
                <w:lang w:val="vi-VN"/>
              </w:rPr>
              <w:t xml:space="preserve"> Thông qua hoạt động, HS:</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kể lại câu chuyện.</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cùng trao đổi về câu chuyện.</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b. Tổ chức thực hiện</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mời 2 – 3 HS phát biểu ý kiến:</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a) Những chi tiết nào cho thấy Ma-ri Quy-ni từ nhỏ rất ham đọc sách?</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b) Theo em, sự ham mê đọc sách đã góp phần vào thành công của nhà bác học Ma-ri Quy-ri như thế nào?</w:t>
            </w: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i/>
                <w:color w:val="000000"/>
                <w:sz w:val="28"/>
                <w:szCs w:val="28"/>
                <w:lang w:val="vi-VN"/>
              </w:rPr>
            </w:pPr>
          </w:p>
          <w:p w:rsidR="00A138B5" w:rsidRDefault="00A138B5" w:rsidP="00A138B5">
            <w:pPr>
              <w:spacing w:line="276" w:lineRule="auto"/>
              <w:contextualSpacing/>
              <w:jc w:val="both"/>
              <w:rPr>
                <w:i/>
                <w:color w:val="000000"/>
                <w:sz w:val="28"/>
                <w:szCs w:val="28"/>
              </w:rPr>
            </w:pPr>
          </w:p>
          <w:p w:rsidR="00A138B5" w:rsidRDefault="00A138B5" w:rsidP="00A138B5">
            <w:pPr>
              <w:spacing w:line="276" w:lineRule="auto"/>
              <w:contextualSpacing/>
              <w:jc w:val="both"/>
              <w:rPr>
                <w:i/>
                <w:color w:val="000000"/>
                <w:sz w:val="28"/>
                <w:szCs w:val="28"/>
              </w:rPr>
            </w:pPr>
          </w:p>
          <w:p w:rsidR="00A138B5" w:rsidRPr="00A138B5" w:rsidRDefault="00A138B5" w:rsidP="00A138B5">
            <w:pPr>
              <w:spacing w:line="276" w:lineRule="auto"/>
              <w:contextualSpacing/>
              <w:jc w:val="both"/>
              <w:rPr>
                <w:i/>
                <w:color w:val="000000"/>
                <w:sz w:val="28"/>
                <w:szCs w:val="28"/>
              </w:rPr>
            </w:pPr>
          </w:p>
          <w:p w:rsidR="00A138B5" w:rsidRPr="00A138B5" w:rsidRDefault="00A138B5" w:rsidP="00A138B5">
            <w:pPr>
              <w:spacing w:line="276" w:lineRule="auto"/>
              <w:contextualSpacing/>
              <w:jc w:val="both"/>
              <w:rPr>
                <w:i/>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yêu cầu các HS khác lắng nghe, ghi nhận xét vắn tắt về ý kiến của bạn. sau mỗi ý kiến hoặc một vài ý kiến, GV mời các HS khắc đặt CH, góp ý với bạn và nêu ý kiến của mình về câu chuyện.</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GV có thể nêu ý kiến cá nhân hoặc tổng kết ý kiến của cả lớp để HS hiểu đúng. Chú ý kiểm tra, hướng dẫn việc ghi chép của HS.</w:t>
            </w:r>
          </w:p>
          <w:p w:rsidR="00A138B5" w:rsidRPr="00A138B5" w:rsidRDefault="00A138B5" w:rsidP="00A138B5">
            <w:pPr>
              <w:spacing w:line="276" w:lineRule="auto"/>
              <w:contextualSpacing/>
              <w:jc w:val="both"/>
              <w:rPr>
                <w:b/>
                <w:color w:val="000000"/>
                <w:sz w:val="28"/>
                <w:szCs w:val="28"/>
                <w:lang w:val="vi-VN"/>
              </w:rPr>
            </w:pPr>
            <w:r w:rsidRPr="00A138B5">
              <w:rPr>
                <w:b/>
                <w:color w:val="000000"/>
                <w:sz w:val="28"/>
                <w:szCs w:val="28"/>
                <w:lang w:val="vi-VN"/>
              </w:rPr>
              <w:t>* CỦNG CỐ, DẶN DÒ.</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xml:space="preserve">a) GV nhận xét tiết học, khen ngợi, biểu dương </w:t>
            </w:r>
            <w:r w:rsidRPr="00A138B5">
              <w:rPr>
                <w:color w:val="000000"/>
                <w:sz w:val="28"/>
                <w:szCs w:val="28"/>
                <w:lang w:val="vi-VN"/>
              </w:rPr>
              <w:lastRenderedPageBreak/>
              <w:t>HS.</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xml:space="preserve">b) Hướng dẫn HS chuẩn bị tiết học </w:t>
            </w:r>
            <w:r w:rsidRPr="00A138B5">
              <w:rPr>
                <w:b/>
                <w:color w:val="000000"/>
                <w:sz w:val="28"/>
                <w:szCs w:val="28"/>
                <w:lang w:val="vi-VN"/>
              </w:rPr>
              <w:t>Góc sáng tạo</w:t>
            </w:r>
            <w:r w:rsidRPr="00A138B5">
              <w:rPr>
                <w:color w:val="000000"/>
                <w:sz w:val="28"/>
                <w:szCs w:val="28"/>
                <w:lang w:val="vi-VN"/>
              </w:rPr>
              <w:t xml:space="preserve"> tuần tới:</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Chuẩn bị chung:</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Phân công 2 – 3 HS liên hệ chuẩn bị địa điểm tổ chức ngày hội sách.</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Phân công 2 – 3 HS làm áp phích: “Ngày hội đọc sách lớp ...”.</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Chuẩn bị theo tổ học tập:</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xml:space="preserve">+ Tập hợp các bài viết của HS trong tổ từ đầu năm học (bài tập làm văn, bài thơ, nhật kí,...) đóng thành quyển sách. </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Phân công 2 HS chuẩn bị thuyết trình về gian sách của tổ.</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Phân công 2 HS làm áp phích: “Gian sách tổ...”</w:t>
            </w:r>
          </w:p>
        </w:tc>
        <w:tc>
          <w:tcPr>
            <w:tcW w:w="4395" w:type="dxa"/>
            <w:tcBorders>
              <w:top w:val="single" w:sz="4" w:space="0" w:color="000000"/>
              <w:left w:val="single" w:sz="4" w:space="0" w:color="000000"/>
              <w:bottom w:val="single" w:sz="4" w:space="0" w:color="000000"/>
              <w:right w:val="single" w:sz="4" w:space="0" w:color="000000"/>
            </w:tcBorders>
          </w:tcPr>
          <w:p w:rsidR="00A138B5" w:rsidRPr="00A138B5" w:rsidRDefault="00A138B5" w:rsidP="00A138B5">
            <w:pPr>
              <w:spacing w:line="276" w:lineRule="auto"/>
              <w:contextualSpacing/>
              <w:jc w:val="both"/>
              <w:rPr>
                <w:b/>
                <w:color w:val="000000"/>
                <w:sz w:val="28"/>
                <w:szCs w:val="28"/>
              </w:rPr>
            </w:pPr>
          </w:p>
          <w:p w:rsidR="00A138B5" w:rsidRPr="00A138B5" w:rsidRDefault="00A138B5" w:rsidP="00A138B5">
            <w:pPr>
              <w:spacing w:line="276" w:lineRule="auto"/>
              <w:contextualSpacing/>
              <w:jc w:val="both"/>
              <w:rPr>
                <w:b/>
                <w:color w:val="000000"/>
                <w:sz w:val="28"/>
                <w:szCs w:val="28"/>
              </w:rPr>
            </w:pPr>
          </w:p>
          <w:p w:rsidR="00A138B5" w:rsidRPr="00A138B5" w:rsidRDefault="00A138B5" w:rsidP="00A138B5">
            <w:pPr>
              <w:spacing w:line="276" w:lineRule="auto"/>
              <w:contextualSpacing/>
              <w:jc w:val="both"/>
              <w:rPr>
                <w:b/>
                <w:color w:val="000000"/>
                <w:sz w:val="28"/>
                <w:szCs w:val="28"/>
              </w:rPr>
            </w:pPr>
          </w:p>
          <w:p w:rsidR="00A138B5" w:rsidRPr="00A138B5" w:rsidRDefault="00A138B5" w:rsidP="00A138B5">
            <w:pPr>
              <w:spacing w:line="276" w:lineRule="auto"/>
              <w:contextualSpacing/>
              <w:jc w:val="both"/>
              <w:rPr>
                <w:b/>
                <w:color w:val="000000"/>
                <w:sz w:val="28"/>
                <w:szCs w:val="28"/>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lắng nghe, chuẩn bị vào bài mới.</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lắng nghe, thực hiện theo hướng dẫn của GV.</w:t>
            </w:r>
          </w:p>
          <w:p w:rsidR="00A138B5" w:rsidRPr="00A138B5" w:rsidRDefault="00A138B5" w:rsidP="00A138B5">
            <w:pPr>
              <w:spacing w:line="276" w:lineRule="auto"/>
              <w:contextualSpacing/>
              <w:jc w:val="both"/>
              <w:rPr>
                <w:color w:val="000000"/>
                <w:sz w:val="28"/>
                <w:szCs w:val="28"/>
                <w:lang w:val="vi-VN"/>
              </w:rPr>
            </w:pPr>
          </w:p>
          <w:p w:rsidR="00A138B5" w:rsidRDefault="00A138B5" w:rsidP="00A138B5">
            <w:pPr>
              <w:spacing w:line="276" w:lineRule="auto"/>
              <w:contextualSpacing/>
              <w:jc w:val="both"/>
              <w:rPr>
                <w:color w:val="000000"/>
                <w:sz w:val="28"/>
                <w:szCs w:val="28"/>
              </w:rPr>
            </w:pPr>
            <w:r w:rsidRPr="00A138B5">
              <w:rPr>
                <w:color w:val="000000"/>
                <w:sz w:val="28"/>
                <w:szCs w:val="28"/>
                <w:lang w:val="vi-VN"/>
              </w:rPr>
              <w:t>- HS lắng nghe, ghi nhớ.</w:t>
            </w:r>
          </w:p>
          <w:p w:rsidR="00A138B5" w:rsidRPr="00A138B5" w:rsidRDefault="00A138B5" w:rsidP="00A138B5">
            <w:pPr>
              <w:spacing w:line="276" w:lineRule="auto"/>
              <w:contextualSpacing/>
              <w:jc w:val="both"/>
              <w:rPr>
                <w:color w:val="000000"/>
                <w:sz w:val="28"/>
                <w:szCs w:val="28"/>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trả lời các CH.</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Default="00A138B5" w:rsidP="00A138B5">
            <w:pPr>
              <w:spacing w:line="276" w:lineRule="auto"/>
              <w:contextualSpacing/>
              <w:jc w:val="both"/>
              <w:rPr>
                <w:color w:val="000000"/>
                <w:sz w:val="28"/>
                <w:szCs w:val="28"/>
              </w:rPr>
            </w:pPr>
          </w:p>
          <w:p w:rsidR="00A138B5" w:rsidRPr="00A138B5" w:rsidRDefault="00A138B5" w:rsidP="00A138B5">
            <w:pPr>
              <w:spacing w:line="276" w:lineRule="auto"/>
              <w:contextualSpacing/>
              <w:jc w:val="both"/>
              <w:rPr>
                <w:color w:val="000000"/>
                <w:sz w:val="28"/>
                <w:szCs w:val="28"/>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chia sẻ kết quả.</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lắng nghe, tiếp thu.</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kể chuyện trong nhóm đôi.</w:t>
            </w: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lắng nghe, tiếp thu.</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thực hiện theo hướng dẫn của GV.</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lắng nghe, tiếp thu.</w:t>
            </w: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p>
          <w:p w:rsidR="00A138B5" w:rsidRPr="00A138B5" w:rsidRDefault="00A138B5" w:rsidP="00A138B5">
            <w:pPr>
              <w:spacing w:line="276" w:lineRule="auto"/>
              <w:contextualSpacing/>
              <w:jc w:val="both"/>
              <w:rPr>
                <w:color w:val="000000"/>
                <w:sz w:val="28"/>
                <w:szCs w:val="28"/>
                <w:lang w:val="vi-VN"/>
              </w:rPr>
            </w:pPr>
            <w:r w:rsidRPr="00A138B5">
              <w:rPr>
                <w:color w:val="000000"/>
                <w:sz w:val="28"/>
                <w:szCs w:val="28"/>
                <w:lang w:val="vi-VN"/>
              </w:rPr>
              <w:t>- HS chia sẻ ý kiến:</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a) Những chi tiết nào cho thấy Ma-ri Quy-ri từ nhỏ rất ham đọc sách?</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Hằng ngày, cứ tan học là cô trốn biệt vào một góc phòng khách, say sưa đọc.</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Mải mê đọc đến mức không nghe thấy mấy anh chị em gọi.</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Ham đọc đến mức mấy anh chị em xếp ghế xung quanh mà không biết.</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Ngồi im đọc sách suốt 2 tiếng đồng hồ.</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Ghế đổ, chỉ cười rồi lại cầm cuốn sách sang phòng khác, lặng lẽ đọc tiếp.</w:t>
            </w:r>
          </w:p>
          <w:p w:rsidR="00A138B5" w:rsidRPr="00A138B5" w:rsidRDefault="00A138B5" w:rsidP="00A138B5">
            <w:pPr>
              <w:spacing w:line="276" w:lineRule="auto"/>
              <w:contextualSpacing/>
              <w:jc w:val="both"/>
              <w:rPr>
                <w:i/>
                <w:color w:val="000000"/>
                <w:sz w:val="28"/>
                <w:szCs w:val="28"/>
                <w:lang w:val="vi-VN"/>
              </w:rPr>
            </w:pPr>
            <w:r w:rsidRPr="00A138B5">
              <w:rPr>
                <w:i/>
                <w:color w:val="000000"/>
                <w:sz w:val="28"/>
                <w:szCs w:val="28"/>
                <w:lang w:val="vi-VN"/>
              </w:rPr>
              <w:t xml:space="preserve">b) Theo em, sự ham mê đọc sách đã góp phần vào thành công của nhà bác học Ma-ri Quy-ri như thế nào? </w:t>
            </w:r>
          </w:p>
          <w:p w:rsidR="00A138B5" w:rsidRPr="00A138B5" w:rsidRDefault="00A138B5" w:rsidP="00A138B5">
            <w:pPr>
              <w:spacing w:line="276" w:lineRule="auto"/>
              <w:contextualSpacing/>
              <w:jc w:val="both"/>
              <w:rPr>
                <w:color w:val="000000"/>
                <w:sz w:val="28"/>
                <w:szCs w:val="28"/>
                <w:lang w:val="vi-VN"/>
              </w:rPr>
            </w:pPr>
            <w:r w:rsidRPr="00A138B5">
              <w:rPr>
                <w:i/>
                <w:color w:val="000000"/>
                <w:sz w:val="28"/>
                <w:szCs w:val="28"/>
                <w:lang w:val="vi-VN"/>
              </w:rPr>
              <w:t>+ Sự ham mê đã tạo nên thói quen đọc sách và tập trung suy nghĩ ở Ma-ri Quy-ri, giúp bà sau này trở thành một nhà bác học nổi tiếng</w:t>
            </w:r>
            <w:r w:rsidRPr="00A138B5">
              <w:rPr>
                <w:color w:val="000000"/>
                <w:sz w:val="28"/>
                <w:szCs w:val="28"/>
                <w:lang w:val="vi-VN"/>
              </w:rPr>
              <w:t>.</w:t>
            </w:r>
          </w:p>
          <w:p w:rsidR="00A138B5" w:rsidRPr="00A138B5" w:rsidRDefault="00A138B5" w:rsidP="00A138B5">
            <w:pPr>
              <w:spacing w:line="276" w:lineRule="auto"/>
              <w:contextualSpacing/>
              <w:rPr>
                <w:sz w:val="28"/>
                <w:szCs w:val="28"/>
                <w:lang w:val="vi-VN"/>
              </w:rPr>
            </w:pPr>
            <w:r w:rsidRPr="00A138B5">
              <w:rPr>
                <w:sz w:val="28"/>
                <w:szCs w:val="28"/>
                <w:lang w:val="vi-VN"/>
              </w:rPr>
              <w:t>- HS lắng nghe, tiếp thu.</w:t>
            </w:r>
          </w:p>
          <w:p w:rsidR="00A138B5" w:rsidRPr="00A138B5" w:rsidRDefault="00A138B5" w:rsidP="00A138B5">
            <w:pPr>
              <w:spacing w:line="276" w:lineRule="auto"/>
              <w:contextualSpacing/>
              <w:rPr>
                <w:sz w:val="28"/>
                <w:szCs w:val="28"/>
                <w:lang w:val="vi-VN"/>
              </w:rPr>
            </w:pPr>
          </w:p>
          <w:p w:rsidR="00A138B5" w:rsidRDefault="00A138B5" w:rsidP="00A138B5">
            <w:pPr>
              <w:spacing w:line="276" w:lineRule="auto"/>
              <w:contextualSpacing/>
              <w:rPr>
                <w:sz w:val="28"/>
                <w:szCs w:val="28"/>
              </w:rPr>
            </w:pPr>
          </w:p>
          <w:p w:rsidR="00A138B5" w:rsidRPr="00A138B5" w:rsidRDefault="00A138B5" w:rsidP="00A138B5">
            <w:pPr>
              <w:spacing w:line="276" w:lineRule="auto"/>
              <w:contextualSpacing/>
              <w:rPr>
                <w:sz w:val="28"/>
                <w:szCs w:val="28"/>
              </w:rPr>
            </w:pPr>
          </w:p>
          <w:p w:rsidR="00A138B5" w:rsidRPr="00A138B5" w:rsidRDefault="00A138B5" w:rsidP="00A138B5">
            <w:pPr>
              <w:spacing w:line="276" w:lineRule="auto"/>
              <w:contextualSpacing/>
              <w:rPr>
                <w:sz w:val="28"/>
                <w:szCs w:val="28"/>
                <w:lang w:val="vi-VN"/>
              </w:rPr>
            </w:pPr>
            <w:r w:rsidRPr="00A138B5">
              <w:rPr>
                <w:sz w:val="28"/>
                <w:szCs w:val="28"/>
                <w:lang w:val="vi-VN"/>
              </w:rPr>
              <w:t>- HS lắng nghe, tiếp thu.</w:t>
            </w:r>
          </w:p>
          <w:p w:rsidR="00A138B5" w:rsidRDefault="00A138B5" w:rsidP="00A138B5">
            <w:pPr>
              <w:spacing w:line="276" w:lineRule="auto"/>
              <w:contextualSpacing/>
              <w:rPr>
                <w:sz w:val="28"/>
                <w:szCs w:val="28"/>
              </w:rPr>
            </w:pPr>
          </w:p>
          <w:p w:rsidR="00A138B5" w:rsidRDefault="00A138B5" w:rsidP="00A138B5">
            <w:pPr>
              <w:spacing w:line="276" w:lineRule="auto"/>
              <w:contextualSpacing/>
              <w:rPr>
                <w:sz w:val="28"/>
                <w:szCs w:val="28"/>
              </w:rPr>
            </w:pPr>
          </w:p>
          <w:p w:rsidR="00A138B5" w:rsidRPr="00A138B5" w:rsidRDefault="00A138B5" w:rsidP="00A138B5">
            <w:pPr>
              <w:spacing w:line="276" w:lineRule="auto"/>
              <w:contextualSpacing/>
              <w:rPr>
                <w:sz w:val="28"/>
                <w:szCs w:val="28"/>
              </w:rPr>
            </w:pPr>
          </w:p>
          <w:p w:rsidR="00A138B5" w:rsidRPr="00A138B5" w:rsidRDefault="00A138B5" w:rsidP="00A138B5">
            <w:pPr>
              <w:spacing w:line="276" w:lineRule="auto"/>
              <w:contextualSpacing/>
              <w:rPr>
                <w:sz w:val="28"/>
                <w:szCs w:val="28"/>
                <w:lang w:val="vi-VN"/>
              </w:rPr>
            </w:pPr>
            <w:r w:rsidRPr="00A138B5">
              <w:rPr>
                <w:color w:val="000000"/>
                <w:sz w:val="28"/>
                <w:szCs w:val="28"/>
                <w:lang w:val="vi-VN"/>
              </w:rPr>
              <w:t>- HS lắng nghe, tiếp thu.</w:t>
            </w:r>
          </w:p>
          <w:p w:rsidR="00A138B5" w:rsidRPr="00A138B5" w:rsidRDefault="00A138B5" w:rsidP="00A138B5">
            <w:pPr>
              <w:spacing w:line="276" w:lineRule="auto"/>
              <w:contextualSpacing/>
              <w:rPr>
                <w:sz w:val="28"/>
                <w:szCs w:val="28"/>
                <w:lang w:val="vi-VN"/>
              </w:rPr>
            </w:pPr>
          </w:p>
          <w:p w:rsidR="00A138B5" w:rsidRPr="00A138B5" w:rsidRDefault="00A138B5" w:rsidP="00A138B5">
            <w:pPr>
              <w:spacing w:line="276" w:lineRule="auto"/>
              <w:contextualSpacing/>
              <w:rPr>
                <w:sz w:val="28"/>
                <w:szCs w:val="28"/>
                <w:lang w:val="vi-VN"/>
              </w:rPr>
            </w:pPr>
          </w:p>
          <w:p w:rsidR="00A138B5" w:rsidRPr="00A138B5" w:rsidRDefault="00A138B5" w:rsidP="00A138B5">
            <w:pPr>
              <w:spacing w:line="276" w:lineRule="auto"/>
              <w:contextualSpacing/>
              <w:rPr>
                <w:sz w:val="28"/>
                <w:szCs w:val="28"/>
                <w:lang w:val="vi-VN"/>
              </w:rPr>
            </w:pPr>
          </w:p>
          <w:p w:rsidR="00A138B5" w:rsidRDefault="00A138B5" w:rsidP="00A138B5">
            <w:pPr>
              <w:spacing w:line="276" w:lineRule="auto"/>
              <w:contextualSpacing/>
              <w:rPr>
                <w:sz w:val="28"/>
                <w:szCs w:val="28"/>
              </w:rPr>
            </w:pPr>
            <w:r w:rsidRPr="00A138B5">
              <w:rPr>
                <w:sz w:val="28"/>
                <w:szCs w:val="28"/>
                <w:lang w:val="vi-VN"/>
              </w:rPr>
              <w:t>- HS lắng nghe, tiếp thu.</w:t>
            </w:r>
          </w:p>
          <w:p w:rsidR="00A138B5" w:rsidRDefault="00A138B5" w:rsidP="00A138B5">
            <w:pPr>
              <w:spacing w:line="276" w:lineRule="auto"/>
              <w:contextualSpacing/>
              <w:rPr>
                <w:sz w:val="28"/>
                <w:szCs w:val="28"/>
              </w:rPr>
            </w:pPr>
          </w:p>
          <w:p w:rsidR="00A138B5" w:rsidRPr="00A138B5" w:rsidRDefault="00A138B5" w:rsidP="00A138B5">
            <w:pPr>
              <w:spacing w:line="276" w:lineRule="auto"/>
              <w:contextualSpacing/>
              <w:rPr>
                <w:sz w:val="28"/>
                <w:szCs w:val="28"/>
              </w:rPr>
            </w:pPr>
          </w:p>
          <w:p w:rsidR="00A138B5" w:rsidRPr="00A138B5" w:rsidRDefault="00A138B5" w:rsidP="00A138B5">
            <w:pPr>
              <w:spacing w:line="276" w:lineRule="auto"/>
              <w:contextualSpacing/>
              <w:rPr>
                <w:sz w:val="28"/>
                <w:szCs w:val="28"/>
                <w:lang w:val="vi-VN"/>
              </w:rPr>
            </w:pPr>
            <w:r w:rsidRPr="00A138B5">
              <w:rPr>
                <w:sz w:val="28"/>
                <w:szCs w:val="28"/>
                <w:lang w:val="vi-VN"/>
              </w:rPr>
              <w:t>- HS lắng nghe, thực hiện.</w:t>
            </w:r>
          </w:p>
        </w:tc>
      </w:tr>
    </w:tbl>
    <w:p w:rsidR="008E3E73" w:rsidRPr="00A138B5" w:rsidRDefault="008E3E73" w:rsidP="00A138B5">
      <w:pPr>
        <w:spacing w:line="276" w:lineRule="auto"/>
        <w:rPr>
          <w:b/>
          <w:bCs/>
          <w:sz w:val="28"/>
          <w:szCs w:val="28"/>
          <w:u w:val="single"/>
          <w:lang w:val="nl-NL"/>
        </w:rPr>
      </w:pPr>
    </w:p>
    <w:p w:rsidR="004E6A69" w:rsidRPr="00A138B5" w:rsidRDefault="007B08EE" w:rsidP="00A138B5">
      <w:pPr>
        <w:spacing w:line="276" w:lineRule="auto"/>
        <w:rPr>
          <w:b/>
          <w:i/>
          <w:sz w:val="28"/>
          <w:szCs w:val="28"/>
        </w:rPr>
      </w:pPr>
      <w:r w:rsidRPr="00A138B5">
        <w:rPr>
          <w:b/>
          <w:i/>
          <w:sz w:val="28"/>
          <w:szCs w:val="28"/>
        </w:rPr>
        <w:t>* Điều chỉnh sau bài dạy:</w:t>
      </w:r>
    </w:p>
    <w:p w:rsidR="007B08EE" w:rsidRPr="00A138B5" w:rsidRDefault="007B08EE" w:rsidP="00A138B5">
      <w:pPr>
        <w:spacing w:line="276" w:lineRule="auto"/>
        <w:rPr>
          <w:sz w:val="28"/>
          <w:szCs w:val="28"/>
        </w:rPr>
      </w:pPr>
      <w:r w:rsidRPr="00A138B5">
        <w:rPr>
          <w:sz w:val="28"/>
          <w:szCs w:val="28"/>
        </w:rPr>
        <w:t>.................................................................................................................................................................................................................</w:t>
      </w:r>
      <w:bookmarkStart w:id="0" w:name="_GoBack"/>
      <w:bookmarkEnd w:id="0"/>
      <w:r w:rsidRPr="00A138B5">
        <w:rPr>
          <w:sz w:val="28"/>
          <w:szCs w:val="28"/>
        </w:rPr>
        <w:t>.................................................</w:t>
      </w:r>
    </w:p>
    <w:sectPr w:rsidR="007B08EE" w:rsidRPr="00A138B5"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A9B" w:rsidRDefault="003E5A9B" w:rsidP="00384AEF">
      <w:r>
        <w:separator/>
      </w:r>
    </w:p>
  </w:endnote>
  <w:endnote w:type="continuationSeparator" w:id="0">
    <w:p w:rsidR="003E5A9B" w:rsidRDefault="003E5A9B"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A9B" w:rsidRDefault="003E5A9B" w:rsidP="00384AEF">
      <w:r>
        <w:separator/>
      </w:r>
    </w:p>
  </w:footnote>
  <w:footnote w:type="continuationSeparator" w:id="0">
    <w:p w:rsidR="003E5A9B" w:rsidRDefault="003E5A9B"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50B46B4"/>
    <w:multiLevelType w:val="hybridMultilevel"/>
    <w:tmpl w:val="73528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B9F14B7"/>
    <w:multiLevelType w:val="hybridMultilevel"/>
    <w:tmpl w:val="AC1C6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FE2AD8"/>
    <w:multiLevelType w:val="multilevel"/>
    <w:tmpl w:val="DBFCF038"/>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9F06A9"/>
    <w:multiLevelType w:val="hybridMultilevel"/>
    <w:tmpl w:val="3DEE2212"/>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0A947D1"/>
    <w:multiLevelType w:val="hybridMultilevel"/>
    <w:tmpl w:val="C4988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3"/>
  </w:num>
  <w:num w:numId="4">
    <w:abstractNumId w:val="6"/>
  </w:num>
  <w:num w:numId="5">
    <w:abstractNumId w:val="10"/>
  </w:num>
  <w:num w:numId="6">
    <w:abstractNumId w:val="5"/>
  </w:num>
  <w:num w:numId="7">
    <w:abstractNumId w:val="0"/>
  </w:num>
  <w:num w:numId="8">
    <w:abstractNumId w:val="2"/>
  </w:num>
  <w:num w:numId="9">
    <w:abstractNumId w:val="9"/>
  </w:num>
  <w:num w:numId="10">
    <w:abstractNumId w:val="8"/>
  </w:num>
  <w:num w:numId="11">
    <w:abstractNumId w:val="12"/>
  </w:num>
  <w:num w:numId="12">
    <w:abstractNumId w:val="4"/>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3E5A9B"/>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138B5"/>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2023-10-14T15:30:00Z</dcterms:modified>
</cp:coreProperties>
</file>