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C3E" w:rsidRPr="00B23267" w:rsidRDefault="007A2C3E" w:rsidP="00CF5AFD">
      <w:pPr>
        <w:spacing w:after="0" w:line="276" w:lineRule="auto"/>
        <w:rPr>
          <w:rFonts w:cs="Times New Roman"/>
          <w:b/>
          <w:color w:val="000000" w:themeColor="text1"/>
          <w:szCs w:val="28"/>
        </w:rPr>
      </w:pPr>
      <w:r w:rsidRPr="00B23267">
        <w:rPr>
          <w:rFonts w:cs="Times New Roman"/>
          <w:b/>
          <w:color w:val="000000" w:themeColor="text1"/>
          <w:szCs w:val="28"/>
        </w:rPr>
        <w:t>TIẾNG VIỆT</w:t>
      </w:r>
    </w:p>
    <w:p w:rsidR="007A2C3E" w:rsidRPr="00B23267" w:rsidRDefault="007A2C3E" w:rsidP="00CF5AFD">
      <w:pPr>
        <w:pStyle w:val="Heading2"/>
        <w:spacing w:before="0" w:line="276" w:lineRule="auto"/>
        <w:rPr>
          <w:rFonts w:ascii="Times New Roman" w:hAnsi="Times New Roman" w:cs="Times New Roman"/>
          <w:b/>
          <w:color w:val="000000" w:themeColor="text1"/>
          <w:sz w:val="28"/>
          <w:szCs w:val="28"/>
        </w:rPr>
      </w:pPr>
      <w:r w:rsidRPr="00B23267">
        <w:rPr>
          <w:rFonts w:ascii="Times New Roman" w:hAnsi="Times New Roman" w:cs="Times New Roman"/>
          <w:b/>
          <w:color w:val="000000" w:themeColor="text1"/>
          <w:sz w:val="28"/>
          <w:szCs w:val="28"/>
        </w:rPr>
        <w:t>-101+102</w:t>
      </w:r>
      <w:proofErr w:type="gramStart"/>
      <w:r w:rsidRPr="00B23267">
        <w:rPr>
          <w:rFonts w:ascii="Times New Roman" w:hAnsi="Times New Roman" w:cs="Times New Roman"/>
          <w:b/>
          <w:color w:val="000000" w:themeColor="text1"/>
          <w:sz w:val="28"/>
          <w:szCs w:val="28"/>
        </w:rPr>
        <w:t>-</w:t>
      </w:r>
      <w:r w:rsidRPr="00B23267">
        <w:rPr>
          <w:rFonts w:ascii="Times New Roman" w:hAnsi="Times New Roman" w:cs="Times New Roman"/>
          <w:b/>
          <w:color w:val="000000" w:themeColor="text1"/>
          <w:sz w:val="28"/>
          <w:szCs w:val="28"/>
          <w:lang w:val="vi-VN"/>
        </w:rPr>
        <w:t xml:space="preserve"> </w:t>
      </w:r>
      <w:r w:rsidRPr="00B23267">
        <w:rPr>
          <w:rFonts w:ascii="Times New Roman" w:hAnsi="Times New Roman" w:cs="Times New Roman"/>
          <w:b/>
          <w:color w:val="000000" w:themeColor="text1"/>
          <w:sz w:val="28"/>
          <w:szCs w:val="28"/>
        </w:rPr>
        <w:t xml:space="preserve"> CHIA</w:t>
      </w:r>
      <w:proofErr w:type="gramEnd"/>
      <w:r w:rsidRPr="00B23267">
        <w:rPr>
          <w:rFonts w:ascii="Times New Roman" w:hAnsi="Times New Roman" w:cs="Times New Roman"/>
          <w:b/>
          <w:color w:val="000000" w:themeColor="text1"/>
          <w:sz w:val="28"/>
          <w:szCs w:val="28"/>
        </w:rPr>
        <w:t xml:space="preserve"> SẺ VÀ ĐỌC</w:t>
      </w:r>
    </w:p>
    <w:p w:rsidR="007A2C3E" w:rsidRPr="00B23267" w:rsidRDefault="007A2C3E" w:rsidP="00CF5AFD">
      <w:pPr>
        <w:pStyle w:val="Heading2"/>
        <w:spacing w:before="0" w:line="276" w:lineRule="auto"/>
        <w:jc w:val="center"/>
        <w:rPr>
          <w:rFonts w:ascii="Times New Roman" w:hAnsi="Times New Roman" w:cs="Times New Roman"/>
          <w:b/>
          <w:color w:val="000000" w:themeColor="text1"/>
          <w:sz w:val="28"/>
          <w:szCs w:val="28"/>
          <w:lang w:val="vi-VN"/>
        </w:rPr>
      </w:pPr>
      <w:r w:rsidRPr="00B23267">
        <w:rPr>
          <w:rFonts w:ascii="Times New Roman" w:hAnsi="Times New Roman" w:cs="Times New Roman"/>
          <w:b/>
          <w:color w:val="000000" w:themeColor="text1"/>
          <w:sz w:val="28"/>
          <w:szCs w:val="28"/>
          <w:lang w:val="vi-VN"/>
        </w:rPr>
        <w:t>CÓ CHUYỆN NÀY</w:t>
      </w:r>
    </w:p>
    <w:p w:rsidR="007A2C3E" w:rsidRPr="00B23267" w:rsidRDefault="007A2C3E" w:rsidP="00CF5AFD">
      <w:pPr>
        <w:spacing w:after="0" w:line="276" w:lineRule="auto"/>
        <w:jc w:val="both"/>
        <w:rPr>
          <w:rFonts w:cs="Times New Roman"/>
          <w:b/>
          <w:color w:val="191919" w:themeColor="text1" w:themeTint="E6"/>
          <w:szCs w:val="28"/>
        </w:rPr>
      </w:pPr>
      <w:r w:rsidRPr="00B23267">
        <w:rPr>
          <w:rFonts w:cs="Times New Roman"/>
          <w:b/>
          <w:color w:val="191919" w:themeColor="text1" w:themeTint="E6"/>
          <w:szCs w:val="28"/>
          <w:lang w:val="vi-VN"/>
        </w:rPr>
        <w:t xml:space="preserve">I. </w:t>
      </w:r>
      <w:r w:rsidRPr="00B23267">
        <w:rPr>
          <w:rFonts w:cs="Times New Roman"/>
          <w:b/>
          <w:color w:val="191919" w:themeColor="text1" w:themeTint="E6"/>
          <w:szCs w:val="28"/>
        </w:rPr>
        <w:t>YÊU CẦU CẦN ĐẠT</w:t>
      </w:r>
    </w:p>
    <w:p w:rsidR="007A2C3E" w:rsidRPr="00B23267" w:rsidRDefault="007A2C3E" w:rsidP="00CF5AFD">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1. Kiến thức, kĩ năng</w:t>
      </w:r>
    </w:p>
    <w:p w:rsidR="007A2C3E" w:rsidRPr="00B23267" w:rsidRDefault="007A2C3E" w:rsidP="00CF5AFD">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Đọc thành tiếng trôi chảy toàn bài. Phát âm đúng các từ ngữ có âm, vần, thanh mà HS địa phương dễ phát âm sai và viết sai. Ngắt nghỉ hơi đúng theo các dấu câu và theo nghĩa. Tốc độ đọc khoảng 60 tiếng / phút. Đọc thầm nhanh hơn lớp 1.</w:t>
      </w:r>
    </w:p>
    <w:p w:rsidR="007A2C3E" w:rsidRPr="00B23267" w:rsidRDefault="007A2C3E" w:rsidP="00CF5AFD">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Hiểu nghĩa của các từ ngữ trong bài. Trả lời được các câu hỏi, hiểu ý nghĩa của bài thơ Có chuyện này: Tất cả mọi thứ đều ẩn chứa trong đó khả năng lớn lên, phát triển, nhưng cần phải có sự hành động, nỗ lực của con người thì mới thành hiện thực.</w:t>
      </w:r>
    </w:p>
    <w:p w:rsidR="007A2C3E" w:rsidRPr="00B23267" w:rsidRDefault="007A2C3E" w:rsidP="00CF5AFD">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2. Năng lực, phẩm chất</w:t>
      </w:r>
    </w:p>
    <w:p w:rsidR="007A2C3E" w:rsidRPr="00B23267" w:rsidRDefault="007A2C3E" w:rsidP="00CF5AFD">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Nhận biết được từ ngữ chỉ đặc điểm, biết vận dụng để hoàn thành BT.</w:t>
      </w:r>
    </w:p>
    <w:p w:rsidR="007A2C3E" w:rsidRPr="00B23267" w:rsidRDefault="007A2C3E" w:rsidP="00CF5AFD">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Biết bày tỏ sự yêu thích với một số từ ngữ hay, hình ảnh đẹp.</w:t>
      </w:r>
    </w:p>
    <w:p w:rsidR="007A2C3E" w:rsidRPr="00B23267" w:rsidRDefault="007A2C3E" w:rsidP="00CF5AFD">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Biết liên hệ nội dung bài với thực tế.</w:t>
      </w:r>
    </w:p>
    <w:p w:rsidR="007A2C3E" w:rsidRPr="00B23267" w:rsidRDefault="007A2C3E" w:rsidP="00CF5AFD">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Bồi dưỡng tình yêu với mái trường, thầy cô, bạn bè.</w:t>
      </w:r>
    </w:p>
    <w:p w:rsidR="007A2C3E" w:rsidRPr="00B23267" w:rsidRDefault="007A2C3E" w:rsidP="00CF5AFD">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b/>
          <w:color w:val="191919" w:themeColor="text1" w:themeTint="E6"/>
          <w:szCs w:val="28"/>
          <w:lang w:val="vi-VN"/>
        </w:rPr>
        <w:t>II. ĐỒ DÙNG DẠY HỌC</w:t>
      </w:r>
    </w:p>
    <w:p w:rsidR="007A2C3E" w:rsidRPr="00B23267" w:rsidRDefault="007A2C3E" w:rsidP="00CF5AFD">
      <w:pPr>
        <w:tabs>
          <w:tab w:val="left" w:pos="142"/>
          <w:tab w:val="left" w:pos="284"/>
          <w:tab w:val="left" w:pos="426"/>
        </w:tabs>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Máy tính,</w:t>
      </w:r>
      <w:r w:rsidR="00103620">
        <w:rPr>
          <w:rFonts w:cs="Times New Roman"/>
          <w:color w:val="191919" w:themeColor="text1" w:themeTint="E6"/>
          <w:szCs w:val="28"/>
        </w:rPr>
        <w:t xml:space="preserve"> </w:t>
      </w:r>
      <w:proofErr w:type="spellStart"/>
      <w:r w:rsidR="00103620">
        <w:rPr>
          <w:rFonts w:cs="Times New Roman"/>
          <w:color w:val="191919" w:themeColor="text1" w:themeTint="E6"/>
          <w:szCs w:val="28"/>
        </w:rPr>
        <w:t>tivi</w:t>
      </w:r>
      <w:proofErr w:type="spellEnd"/>
      <w:r w:rsidRPr="00B23267">
        <w:rPr>
          <w:rFonts w:cs="Times New Roman"/>
          <w:color w:val="191919" w:themeColor="text1" w:themeTint="E6"/>
          <w:szCs w:val="28"/>
          <w:lang w:val="vi-VN"/>
        </w:rPr>
        <w:t>.</w:t>
      </w:r>
    </w:p>
    <w:p w:rsidR="007A2C3E" w:rsidRPr="00B23267" w:rsidRDefault="007A2C3E" w:rsidP="00CF5AFD">
      <w:pPr>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 xml:space="preserve">II. </w:t>
      </w:r>
      <w:r w:rsidR="00103620">
        <w:rPr>
          <w:rFonts w:cs="Times New Roman"/>
          <w:b/>
          <w:color w:val="191919" w:themeColor="text1" w:themeTint="E6"/>
          <w:szCs w:val="28"/>
        </w:rPr>
        <w:t xml:space="preserve">CÁC HOẠT ĐỘNG </w:t>
      </w:r>
      <w:r w:rsidRPr="00B23267">
        <w:rPr>
          <w:rFonts w:cs="Times New Roman"/>
          <w:b/>
          <w:color w:val="191919" w:themeColor="text1" w:themeTint="E6"/>
          <w:szCs w:val="28"/>
          <w:lang w:val="vi-VN"/>
        </w:rPr>
        <w:t>DẠY HỌC</w:t>
      </w:r>
    </w:p>
    <w:tbl>
      <w:tblPr>
        <w:tblStyle w:val="TableGrid"/>
        <w:tblW w:w="0" w:type="auto"/>
        <w:tblLook w:val="04A0" w:firstRow="1" w:lastRow="0" w:firstColumn="1" w:lastColumn="0" w:noHBand="0" w:noVBand="1"/>
      </w:tblPr>
      <w:tblGrid>
        <w:gridCol w:w="4531"/>
        <w:gridCol w:w="4531"/>
      </w:tblGrid>
      <w:tr w:rsidR="007A2C3E" w:rsidRPr="00B23267" w:rsidTr="00282ABD">
        <w:tc>
          <w:tcPr>
            <w:tcW w:w="4531" w:type="dxa"/>
          </w:tcPr>
          <w:p w:rsidR="007A2C3E" w:rsidRPr="00B23267" w:rsidRDefault="007A2C3E" w:rsidP="00CF5AFD">
            <w:pPr>
              <w:spacing w:after="0" w:line="276" w:lineRule="auto"/>
              <w:jc w:val="center"/>
              <w:rPr>
                <w:rFonts w:cs="Times New Roman"/>
                <w:b/>
                <w:color w:val="191919" w:themeColor="text1" w:themeTint="E6"/>
                <w:szCs w:val="28"/>
                <w:lang w:val="vi-VN"/>
              </w:rPr>
            </w:pPr>
            <w:r w:rsidRPr="00B23267">
              <w:rPr>
                <w:rFonts w:cs="Times New Roman"/>
                <w:b/>
                <w:color w:val="191919" w:themeColor="text1" w:themeTint="E6"/>
                <w:szCs w:val="28"/>
                <w:lang w:val="vi-VN"/>
              </w:rPr>
              <w:t xml:space="preserve">HOẠT ĐỘNG </w:t>
            </w:r>
            <w:r w:rsidRPr="00B23267">
              <w:rPr>
                <w:rFonts w:cs="Times New Roman"/>
                <w:b/>
                <w:color w:val="191919" w:themeColor="text1" w:themeTint="E6"/>
                <w:szCs w:val="28"/>
              </w:rPr>
              <w:t>DẠY</w:t>
            </w:r>
          </w:p>
        </w:tc>
        <w:tc>
          <w:tcPr>
            <w:tcW w:w="4531" w:type="dxa"/>
          </w:tcPr>
          <w:p w:rsidR="007A2C3E" w:rsidRPr="00B23267" w:rsidRDefault="007A2C3E" w:rsidP="00CF5AFD">
            <w:pPr>
              <w:spacing w:after="0" w:line="276" w:lineRule="auto"/>
              <w:jc w:val="center"/>
              <w:rPr>
                <w:rFonts w:cs="Times New Roman"/>
                <w:b/>
                <w:color w:val="191919" w:themeColor="text1" w:themeTint="E6"/>
                <w:szCs w:val="28"/>
                <w:lang w:val="vi-VN"/>
              </w:rPr>
            </w:pPr>
            <w:r w:rsidRPr="00B23267">
              <w:rPr>
                <w:rFonts w:cs="Times New Roman"/>
                <w:b/>
                <w:color w:val="191919" w:themeColor="text1" w:themeTint="E6"/>
                <w:szCs w:val="28"/>
                <w:lang w:val="vi-VN"/>
              </w:rPr>
              <w:t xml:space="preserve">HOẠT ĐỘNG </w:t>
            </w:r>
            <w:r w:rsidRPr="00B23267">
              <w:rPr>
                <w:rFonts w:cs="Times New Roman"/>
                <w:b/>
                <w:color w:val="191919" w:themeColor="text1" w:themeTint="E6"/>
                <w:szCs w:val="28"/>
              </w:rPr>
              <w:t>HỌC</w:t>
            </w:r>
          </w:p>
        </w:tc>
      </w:tr>
      <w:tr w:rsidR="007A2C3E" w:rsidRPr="00B23267" w:rsidTr="00282ABD">
        <w:tc>
          <w:tcPr>
            <w:tcW w:w="4531" w:type="dxa"/>
          </w:tcPr>
          <w:p w:rsidR="00CF5AFD" w:rsidRPr="00CF5AFD" w:rsidRDefault="00CF5AFD" w:rsidP="00CF5AFD">
            <w:pPr>
              <w:spacing w:after="0" w:line="276" w:lineRule="auto"/>
              <w:jc w:val="both"/>
              <w:rPr>
                <w:rFonts w:cs="Times New Roman"/>
                <w:b/>
                <w:color w:val="191919" w:themeColor="text1" w:themeTint="E6"/>
                <w:szCs w:val="28"/>
              </w:rPr>
            </w:pPr>
            <w:r>
              <w:rPr>
                <w:rFonts w:cs="Times New Roman"/>
                <w:b/>
                <w:color w:val="191919" w:themeColor="text1" w:themeTint="E6"/>
                <w:szCs w:val="28"/>
              </w:rPr>
              <w:t>I. KHỞI ĐỘNG</w:t>
            </w:r>
          </w:p>
          <w:p w:rsidR="007A2C3E" w:rsidRPr="00B23267" w:rsidRDefault="007A2C3E" w:rsidP="00CF5AFD">
            <w:pPr>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CHIA SẺ VỀ CHỦ ĐIỂM</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chiếu 2 bức tranh ở BT 1 phần Chia sẻ lên màn chiếu, yêu cầu HS quan sát, nói 2-3 câu về hoạt động của các bạn nhỏ trong tranh.</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mời 1 HS đọc YC của BT 2, chia sẻ ý kiến trước lớp.</w:t>
            </w:r>
          </w:p>
          <w:p w:rsidR="007A2C3E" w:rsidRPr="00B23267" w:rsidRDefault="007A2C3E" w:rsidP="00CF5AFD">
            <w:pPr>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rPr>
              <w:t xml:space="preserve">II. </w:t>
            </w:r>
            <w:r w:rsidRPr="00B23267">
              <w:rPr>
                <w:rFonts w:cs="Times New Roman"/>
                <w:b/>
                <w:color w:val="191919" w:themeColor="text1" w:themeTint="E6"/>
                <w:szCs w:val="28"/>
                <w:lang w:val="vi-VN"/>
              </w:rPr>
              <w:t>HÌNH THÀNH KIẾN THỨC MỚI</w:t>
            </w:r>
          </w:p>
          <w:p w:rsidR="007A2C3E" w:rsidRPr="00B23267" w:rsidRDefault="007A2C3E" w:rsidP="00CF5AFD">
            <w:pPr>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BÀI ĐỌC 1: CÓ CHUYỆN NÀY</w:t>
            </w:r>
          </w:p>
          <w:p w:rsidR="007A2C3E" w:rsidRPr="00B23267" w:rsidRDefault="007A2C3E" w:rsidP="00CF5AFD">
            <w:pPr>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1. Giới thiệu bài</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giới thiệu bài thơ Có chuyện này: Bài học hôm nay cho chúng ta biết những điều kỳ diệu luôn có sẵn xung quanh ta, nhưng để chúng xuất hiện lại cần có những phép biến diệu kì từ bàn tay, hành động của chính chúng ta.</w:t>
            </w:r>
          </w:p>
          <w:p w:rsidR="007A2C3E" w:rsidRPr="00B23267" w:rsidRDefault="007A2C3E" w:rsidP="00CF5AFD">
            <w:pPr>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lastRenderedPageBreak/>
              <w:t>2. HĐ 1: Đọc thành tiếng</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đọc mẫu toàn bài đọc thơ Có chuyện này.</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mời 2-3 HS đọc nối tiếp 2 khổ thơ làm mẫu để cả lớp luyện đọc theo.</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mời 1 HS đọc phần giải thích từ ngữ để cả lớp hiểu từ phép biến.</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yêu cầu HS luyện đọc theo nhóm (GV hỗ trợ khi cần thiết).</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 GV gọi </w:t>
            </w:r>
            <w:r w:rsidR="00CF5AFD">
              <w:rPr>
                <w:rFonts w:cs="Times New Roman"/>
                <w:color w:val="191919" w:themeColor="text1" w:themeTint="E6"/>
                <w:szCs w:val="28"/>
              </w:rPr>
              <w:t xml:space="preserve">HS </w:t>
            </w:r>
            <w:r w:rsidRPr="00B23267">
              <w:rPr>
                <w:rFonts w:cs="Times New Roman"/>
                <w:color w:val="191919" w:themeColor="text1" w:themeTint="E6"/>
                <w:szCs w:val="28"/>
                <w:lang w:val="vi-VN"/>
              </w:rPr>
              <w:t>đọc bài trước lớp.</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gọi HS nhóm khác nhận xét, góp ý cách đọc của bạn.</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nhận xét, đánh giá, khen ngợi HS đọc tiến bộ.</w:t>
            </w:r>
          </w:p>
          <w:p w:rsidR="007A2C3E" w:rsidRPr="00B23267" w:rsidRDefault="007A2C3E" w:rsidP="00CF5AFD">
            <w:pPr>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3. HĐ 2: Đọc hiểu</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giao nhiệm vụ cho HS đọc thầm bài thơ, thảo luận nhóm đôi theo các CH tìm hiểu bài. Sau đó trả lời CH bằng trò chơi phỏng vấn.</w:t>
            </w:r>
          </w:p>
          <w:p w:rsidR="007A2C3E" w:rsidRPr="00B23267" w:rsidRDefault="007A2C3E" w:rsidP="00CF5AFD">
            <w:pPr>
              <w:spacing w:after="0" w:line="276" w:lineRule="auto"/>
              <w:jc w:val="both"/>
              <w:rPr>
                <w:rFonts w:cs="Times New Roman"/>
                <w:color w:val="191919" w:themeColor="text1" w:themeTint="E6"/>
                <w:szCs w:val="28"/>
              </w:rPr>
            </w:pPr>
            <w:r w:rsidRPr="00B23267">
              <w:rPr>
                <w:rFonts w:cs="Times New Roman"/>
                <w:color w:val="191919" w:themeColor="text1" w:themeTint="E6"/>
                <w:szCs w:val="28"/>
                <w:lang w:val="vi-VN"/>
              </w:rPr>
              <w:t>- GV tổ chức trò chơi phỏng vấn: Từng cặp HS em hỏi – em đáp hoặc mỗi nhóm cử 1 đại diện tham gia: Đại diện nhóm đóng vai phóng viên, phỏng vấn đại diện nhóm. Sau đó đổi vai.</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Câu 1:</w:t>
            </w:r>
          </w:p>
          <w:p w:rsidR="007A2C3E" w:rsidRPr="00B23267" w:rsidRDefault="007A2C3E" w:rsidP="00CF5AFD">
            <w:pPr>
              <w:spacing w:after="0" w:line="276" w:lineRule="auto"/>
              <w:rPr>
                <w:rFonts w:cs="Times New Roman"/>
                <w:color w:val="191919" w:themeColor="text1" w:themeTint="E6"/>
                <w:szCs w:val="28"/>
                <w:lang w:val="vi-VN"/>
              </w:rPr>
            </w:pPr>
            <w:r w:rsidRPr="00B23267">
              <w:rPr>
                <w:rFonts w:cs="Times New Roman"/>
                <w:color w:val="191919" w:themeColor="text1" w:themeTint="E6"/>
                <w:szCs w:val="28"/>
              </w:rPr>
              <w:t xml:space="preserve">- </w:t>
            </w:r>
            <w:r w:rsidRPr="00B23267">
              <w:rPr>
                <w:rFonts w:cs="Times New Roman"/>
                <w:color w:val="191919" w:themeColor="text1" w:themeTint="E6"/>
                <w:szCs w:val="28"/>
                <w:lang w:val="vi-VN"/>
              </w:rPr>
              <w:t>HS 1: Bạn hiểu “Chữ nằm trong lọ mực” nghĩa là gì? Chọn ý đúng:</w:t>
            </w:r>
          </w:p>
          <w:p w:rsidR="007A2C3E" w:rsidRPr="00B23267" w:rsidRDefault="007A2C3E" w:rsidP="00CF5AFD">
            <w:pPr>
              <w:spacing w:after="0" w:line="276" w:lineRule="auto"/>
              <w:rPr>
                <w:rFonts w:cs="Times New Roman"/>
                <w:color w:val="191919" w:themeColor="text1" w:themeTint="E6"/>
                <w:szCs w:val="28"/>
                <w:lang w:val="vi-VN"/>
              </w:rPr>
            </w:pPr>
            <w:r w:rsidRPr="00B23267">
              <w:rPr>
                <w:rFonts w:cs="Times New Roman"/>
                <w:color w:val="191919" w:themeColor="text1" w:themeTint="E6"/>
                <w:szCs w:val="28"/>
                <w:lang w:val="vi-VN"/>
              </w:rPr>
              <w:t>a) Lọ mực đã có sẵn các chữ cái.</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b) Lọ mực đã có sẵn các bài thơ, bài toán,...</w:t>
            </w:r>
          </w:p>
          <w:p w:rsidR="007A2C3E" w:rsidRPr="00B23267" w:rsidRDefault="007A2C3E" w:rsidP="00CF5AFD">
            <w:pPr>
              <w:spacing w:after="0" w:line="276" w:lineRule="auto"/>
              <w:jc w:val="both"/>
              <w:rPr>
                <w:rFonts w:cs="Times New Roman"/>
                <w:color w:val="191919" w:themeColor="text1" w:themeTint="E6"/>
                <w:szCs w:val="28"/>
              </w:rPr>
            </w:pPr>
            <w:r w:rsidRPr="00B23267">
              <w:rPr>
                <w:rFonts w:cs="Times New Roman"/>
                <w:color w:val="191919" w:themeColor="text1" w:themeTint="E6"/>
                <w:szCs w:val="28"/>
                <w:lang w:val="vi-VN"/>
              </w:rPr>
              <w:t>c) Lọ mực sẽ giúp bạn viết chữ, làm thơ, làm toán,...</w:t>
            </w:r>
          </w:p>
          <w:p w:rsidR="007A2C3E" w:rsidRPr="00B23267" w:rsidRDefault="007A2C3E" w:rsidP="00CF5AFD">
            <w:pPr>
              <w:spacing w:after="0" w:line="276" w:lineRule="auto"/>
              <w:jc w:val="both"/>
              <w:rPr>
                <w:rFonts w:cs="Times New Roman"/>
                <w:color w:val="191919" w:themeColor="text1" w:themeTint="E6"/>
                <w:szCs w:val="28"/>
              </w:rPr>
            </w:pPr>
            <w:r w:rsidRPr="00B23267">
              <w:rPr>
                <w:rFonts w:cs="Times New Roman"/>
                <w:color w:val="191919" w:themeColor="text1" w:themeTint="E6"/>
                <w:szCs w:val="28"/>
                <w:lang w:val="vi-VN"/>
              </w:rPr>
              <w:t>+ Câu 2:</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rPr>
              <w:t xml:space="preserve">- </w:t>
            </w:r>
            <w:r w:rsidRPr="00B23267">
              <w:rPr>
                <w:rFonts w:cs="Times New Roman"/>
                <w:color w:val="191919" w:themeColor="text1" w:themeTint="E6"/>
                <w:szCs w:val="28"/>
                <w:lang w:val="vi-VN"/>
              </w:rPr>
              <w:t>HS 1: Khổ thơ 1 còn nói đến những sự vật nào khác? Chúng nằm ở đâu?</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 GV lưu ý HS CH 2: Có thể nêu hết các sự vật có mặt trong khổ thơ, nhưng đúng hơn cả là chỉ nêu những sự vật </w:t>
            </w:r>
            <w:r w:rsidRPr="00B23267">
              <w:rPr>
                <w:rFonts w:cs="Times New Roman"/>
                <w:color w:val="191919" w:themeColor="text1" w:themeTint="E6"/>
                <w:szCs w:val="28"/>
                <w:lang w:val="vi-VN"/>
              </w:rPr>
              <w:lastRenderedPageBreak/>
              <w:t>được nhắc đến như một đối tượng để nói tới, để tư duy về nó.</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Câu 3:</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1: Khổ thơ 2 nhắc đến “những phép biến diệu kì” nào?</w:t>
            </w:r>
          </w:p>
          <w:p w:rsidR="007A2C3E" w:rsidRPr="00B23267" w:rsidRDefault="007A2C3E" w:rsidP="00CF5AFD">
            <w:pPr>
              <w:spacing w:after="0" w:line="276" w:lineRule="auto"/>
              <w:jc w:val="both"/>
              <w:rPr>
                <w:rFonts w:cs="Times New Roman"/>
                <w:color w:val="191919" w:themeColor="text1" w:themeTint="E6"/>
                <w:szCs w:val="28"/>
                <w:lang w:val="vi-VN"/>
              </w:rPr>
            </w:pPr>
          </w:p>
          <w:p w:rsidR="007A2C3E" w:rsidRPr="00B23267" w:rsidRDefault="007A2C3E" w:rsidP="00CF5AFD">
            <w:pPr>
              <w:spacing w:after="0" w:line="276" w:lineRule="auto"/>
              <w:jc w:val="both"/>
              <w:rPr>
                <w:rFonts w:cs="Times New Roman"/>
                <w:color w:val="191919" w:themeColor="text1" w:themeTint="E6"/>
                <w:szCs w:val="28"/>
              </w:rPr>
            </w:pPr>
          </w:p>
          <w:p w:rsidR="007A2C3E" w:rsidRPr="00B23267" w:rsidRDefault="007A2C3E" w:rsidP="00CF5AFD">
            <w:pPr>
              <w:spacing w:after="0" w:line="276" w:lineRule="auto"/>
              <w:jc w:val="both"/>
              <w:rPr>
                <w:rFonts w:cs="Times New Roman"/>
                <w:color w:val="191919" w:themeColor="text1" w:themeTint="E6"/>
                <w:szCs w:val="28"/>
              </w:rPr>
            </w:pPr>
          </w:p>
          <w:p w:rsidR="007A2C3E" w:rsidRPr="00B23267" w:rsidRDefault="007A2C3E" w:rsidP="00CF5AFD">
            <w:pPr>
              <w:spacing w:after="0" w:line="276" w:lineRule="auto"/>
              <w:jc w:val="both"/>
              <w:rPr>
                <w:rFonts w:cs="Times New Roman"/>
                <w:color w:val="191919" w:themeColor="text1" w:themeTint="E6"/>
                <w:szCs w:val="28"/>
              </w:rPr>
            </w:pP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Câu 4:</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1: Bạn cần làm gì để khi lớn lên sẽ thực hiện được “những phép biến diệu kì” ấy?</w:t>
            </w:r>
          </w:p>
          <w:p w:rsidR="007A2C3E" w:rsidRPr="00B23267" w:rsidRDefault="007A2C3E" w:rsidP="00CF5AFD">
            <w:pPr>
              <w:spacing w:after="0" w:line="276" w:lineRule="auto"/>
              <w:jc w:val="both"/>
              <w:rPr>
                <w:rFonts w:cs="Times New Roman"/>
                <w:color w:val="191919" w:themeColor="text1" w:themeTint="E6"/>
                <w:szCs w:val="28"/>
              </w:rPr>
            </w:pP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nhận xét, chốt đáp án.</w:t>
            </w:r>
          </w:p>
          <w:p w:rsidR="007A2C3E" w:rsidRPr="00B23267" w:rsidRDefault="007A2C3E" w:rsidP="00CF5AFD">
            <w:pPr>
              <w:tabs>
                <w:tab w:val="left" w:pos="142"/>
                <w:tab w:val="left" w:pos="284"/>
                <w:tab w:val="left" w:pos="426"/>
              </w:tabs>
              <w:spacing w:after="0" w:line="276" w:lineRule="auto"/>
              <w:jc w:val="both"/>
              <w:rPr>
                <w:rFonts w:cs="Times New Roman"/>
                <w:b/>
                <w:color w:val="191919" w:themeColor="text1" w:themeTint="E6"/>
                <w:szCs w:val="28"/>
                <w:lang w:val="vi-VN"/>
              </w:rPr>
            </w:pPr>
            <w:r w:rsidRPr="00B23267">
              <w:rPr>
                <w:rFonts w:cs="Times New Roman"/>
                <w:b/>
                <w:color w:val="191919" w:themeColor="text1" w:themeTint="E6"/>
                <w:szCs w:val="28"/>
                <w:lang w:val="vi-VN"/>
              </w:rPr>
              <w:t xml:space="preserve">III. LUYỆN TẬP, THỰC HÀNH </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giao nhiệm vụ cho HS thảo luận nhóm, làm 2 BT vào VBT. GV theo dõi HS thực hiện nhiệm vụ.</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chiếu lên bảng nội dung BT 1 và 2, mời HS lên bảng báo cáo kết quả.</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GV chốt đáp án:</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BT 1: Từ chỉ đặc điểm trong câu Khả năng của con người thật là kì diệu! là từ kì diệu.</w:t>
            </w:r>
          </w:p>
          <w:p w:rsidR="007A2C3E" w:rsidRDefault="007A2C3E" w:rsidP="00CF5AFD">
            <w:pPr>
              <w:spacing w:after="0" w:line="276" w:lineRule="auto"/>
              <w:jc w:val="both"/>
              <w:rPr>
                <w:rFonts w:cs="Times New Roman"/>
                <w:color w:val="191919" w:themeColor="text1" w:themeTint="E6"/>
                <w:szCs w:val="28"/>
              </w:rPr>
            </w:pPr>
            <w:r w:rsidRPr="00B23267">
              <w:rPr>
                <w:rFonts w:cs="Times New Roman"/>
                <w:color w:val="191919" w:themeColor="text1" w:themeTint="E6"/>
                <w:szCs w:val="28"/>
                <w:lang w:val="vi-VN"/>
              </w:rPr>
              <w:t>+ BT 2: Có thể thay từ kì diệu bằng từ tuyệt vời, tuyệt diệu, vô hạn,</w:t>
            </w:r>
            <w:r w:rsidRPr="00B23267">
              <w:rPr>
                <w:rFonts w:cs="Times New Roman"/>
                <w:color w:val="191919" w:themeColor="text1" w:themeTint="E6"/>
                <w:szCs w:val="28"/>
              </w:rPr>
              <w:t xml:space="preserve"> …</w:t>
            </w:r>
          </w:p>
          <w:p w:rsidR="00CF5AFD" w:rsidRPr="00103620" w:rsidRDefault="00CF5AFD" w:rsidP="00CF5AFD">
            <w:pPr>
              <w:spacing w:after="0" w:line="276" w:lineRule="auto"/>
              <w:jc w:val="both"/>
              <w:rPr>
                <w:rFonts w:cs="Times New Roman"/>
                <w:b/>
                <w:color w:val="191919" w:themeColor="text1" w:themeTint="E6"/>
                <w:szCs w:val="28"/>
              </w:rPr>
            </w:pPr>
            <w:r w:rsidRPr="00103620">
              <w:rPr>
                <w:rFonts w:cs="Times New Roman"/>
                <w:b/>
                <w:color w:val="191919" w:themeColor="text1" w:themeTint="E6"/>
                <w:szCs w:val="28"/>
              </w:rPr>
              <w:t>IV. CỦNG CỐ, DẶN DÒ</w:t>
            </w:r>
          </w:p>
          <w:p w:rsidR="00CF5AFD" w:rsidRPr="00B23267" w:rsidRDefault="00CF5AFD" w:rsidP="00CF5AFD">
            <w:pPr>
              <w:spacing w:after="0" w:line="276" w:lineRule="auto"/>
              <w:jc w:val="both"/>
              <w:rPr>
                <w:rFonts w:cs="Times New Roman"/>
                <w:color w:val="191919" w:themeColor="text1" w:themeTint="E6"/>
                <w:szCs w:val="28"/>
              </w:rPr>
            </w:pPr>
            <w:r>
              <w:rPr>
                <w:rFonts w:cs="Times New Roman"/>
                <w:color w:val="191919" w:themeColor="text1" w:themeTint="E6"/>
                <w:szCs w:val="28"/>
              </w:rPr>
              <w:t xml:space="preserve">- </w:t>
            </w:r>
            <w:r w:rsidR="00103620">
              <w:rPr>
                <w:rFonts w:cs="Times New Roman"/>
                <w:color w:val="191919" w:themeColor="text1" w:themeTint="E6"/>
                <w:szCs w:val="28"/>
              </w:rPr>
              <w:t xml:space="preserve">GV </w:t>
            </w:r>
            <w:proofErr w:type="spellStart"/>
            <w:r w:rsidR="00103620">
              <w:rPr>
                <w:rFonts w:cs="Times New Roman"/>
                <w:color w:val="191919" w:themeColor="text1" w:themeTint="E6"/>
                <w:szCs w:val="28"/>
              </w:rPr>
              <w:t>nhận</w:t>
            </w:r>
            <w:proofErr w:type="spellEnd"/>
            <w:r w:rsidR="00103620">
              <w:rPr>
                <w:rFonts w:cs="Times New Roman"/>
                <w:color w:val="191919" w:themeColor="text1" w:themeTint="E6"/>
                <w:szCs w:val="28"/>
              </w:rPr>
              <w:t xml:space="preserve"> </w:t>
            </w:r>
            <w:proofErr w:type="spellStart"/>
            <w:r w:rsidR="00103620">
              <w:rPr>
                <w:rFonts w:cs="Times New Roman"/>
                <w:color w:val="191919" w:themeColor="text1" w:themeTint="E6"/>
                <w:szCs w:val="28"/>
              </w:rPr>
              <w:t>xét</w:t>
            </w:r>
            <w:proofErr w:type="spellEnd"/>
          </w:p>
        </w:tc>
        <w:tc>
          <w:tcPr>
            <w:tcW w:w="4531" w:type="dxa"/>
          </w:tcPr>
          <w:p w:rsidR="007A2C3E" w:rsidRPr="00B23267" w:rsidRDefault="007A2C3E" w:rsidP="00CF5AFD">
            <w:pPr>
              <w:spacing w:after="0" w:line="276" w:lineRule="auto"/>
              <w:jc w:val="both"/>
              <w:rPr>
                <w:rFonts w:cs="Times New Roman"/>
                <w:color w:val="191919" w:themeColor="text1" w:themeTint="E6"/>
                <w:szCs w:val="28"/>
                <w:lang w:val="vi-VN"/>
              </w:rPr>
            </w:pPr>
          </w:p>
          <w:p w:rsidR="007A2C3E" w:rsidRPr="00B23267" w:rsidRDefault="007A2C3E" w:rsidP="00CF5AFD">
            <w:pPr>
              <w:spacing w:after="0" w:line="276" w:lineRule="auto"/>
              <w:jc w:val="both"/>
              <w:rPr>
                <w:rFonts w:cs="Times New Roman"/>
                <w:color w:val="191919" w:themeColor="text1" w:themeTint="E6"/>
                <w:szCs w:val="28"/>
                <w:lang w:val="vi-VN"/>
              </w:rPr>
            </w:pP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quan sát, nói 2-3 câu về hoạt động của các bạn nhỏ trong tranh.</w:t>
            </w:r>
          </w:p>
          <w:p w:rsidR="007A2C3E" w:rsidRDefault="007A2C3E" w:rsidP="00CF5AFD">
            <w:pPr>
              <w:spacing w:after="0" w:line="276" w:lineRule="auto"/>
              <w:jc w:val="both"/>
              <w:rPr>
                <w:rFonts w:cs="Times New Roman"/>
                <w:color w:val="191919" w:themeColor="text1" w:themeTint="E6"/>
                <w:szCs w:val="28"/>
              </w:rPr>
            </w:pPr>
          </w:p>
          <w:p w:rsidR="00CF5AFD" w:rsidRPr="00B23267" w:rsidRDefault="00CF5AFD" w:rsidP="00CF5AFD">
            <w:pPr>
              <w:spacing w:after="0" w:line="276" w:lineRule="auto"/>
              <w:jc w:val="both"/>
              <w:rPr>
                <w:rFonts w:cs="Times New Roman"/>
                <w:color w:val="191919" w:themeColor="text1" w:themeTint="E6"/>
                <w:szCs w:val="28"/>
              </w:rPr>
            </w:pP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đọc YC của BT 2, chia sẻ ý kiến trước lớp.</w:t>
            </w:r>
          </w:p>
          <w:p w:rsidR="007A2C3E" w:rsidRPr="00B23267" w:rsidRDefault="007A2C3E" w:rsidP="00CF5AFD">
            <w:pPr>
              <w:spacing w:after="0" w:line="276" w:lineRule="auto"/>
              <w:jc w:val="both"/>
              <w:rPr>
                <w:rFonts w:cs="Times New Roman"/>
                <w:color w:val="191919" w:themeColor="text1" w:themeTint="E6"/>
                <w:szCs w:val="28"/>
                <w:lang w:val="vi-VN"/>
              </w:rPr>
            </w:pPr>
          </w:p>
          <w:p w:rsidR="007A2C3E" w:rsidRPr="00B23267" w:rsidRDefault="007A2C3E" w:rsidP="00CF5AFD">
            <w:pPr>
              <w:spacing w:after="0" w:line="276" w:lineRule="auto"/>
              <w:jc w:val="both"/>
              <w:rPr>
                <w:rFonts w:cs="Times New Roman"/>
                <w:color w:val="191919" w:themeColor="text1" w:themeTint="E6"/>
                <w:szCs w:val="28"/>
                <w:lang w:val="vi-VN"/>
              </w:rPr>
            </w:pPr>
          </w:p>
          <w:p w:rsidR="007A2C3E" w:rsidRPr="00B23267" w:rsidRDefault="007A2C3E" w:rsidP="00CF5AFD">
            <w:pPr>
              <w:spacing w:after="0" w:line="276" w:lineRule="auto"/>
              <w:jc w:val="both"/>
              <w:rPr>
                <w:rFonts w:cs="Times New Roman"/>
                <w:color w:val="191919" w:themeColor="text1" w:themeTint="E6"/>
                <w:szCs w:val="28"/>
                <w:lang w:val="vi-VN"/>
              </w:rPr>
            </w:pPr>
          </w:p>
          <w:p w:rsidR="007A2C3E" w:rsidRPr="00B23267" w:rsidRDefault="007A2C3E" w:rsidP="00CF5AFD">
            <w:pPr>
              <w:spacing w:after="0" w:line="276" w:lineRule="auto"/>
              <w:jc w:val="both"/>
              <w:rPr>
                <w:rFonts w:cs="Times New Roman"/>
                <w:color w:val="191919" w:themeColor="text1" w:themeTint="E6"/>
                <w:szCs w:val="28"/>
                <w:lang w:val="vi-VN"/>
              </w:rPr>
            </w:pPr>
          </w:p>
          <w:p w:rsidR="007A2C3E" w:rsidRPr="00B23267" w:rsidRDefault="007A2C3E" w:rsidP="00CF5AFD">
            <w:pPr>
              <w:spacing w:after="0" w:line="276" w:lineRule="auto"/>
              <w:jc w:val="both"/>
              <w:rPr>
                <w:rFonts w:cs="Times New Roman"/>
                <w:color w:val="191919" w:themeColor="text1" w:themeTint="E6"/>
                <w:szCs w:val="28"/>
              </w:rPr>
            </w:pPr>
          </w:p>
          <w:p w:rsidR="007A2C3E" w:rsidRPr="00B23267" w:rsidRDefault="007A2C3E" w:rsidP="00CF5AFD">
            <w:pPr>
              <w:spacing w:after="0" w:line="276" w:lineRule="auto"/>
              <w:jc w:val="both"/>
              <w:rPr>
                <w:rFonts w:cs="Times New Roman"/>
                <w:color w:val="191919" w:themeColor="text1" w:themeTint="E6"/>
                <w:szCs w:val="28"/>
                <w:lang w:val="vi-VN"/>
              </w:rPr>
            </w:pP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lắng nghe.</w:t>
            </w:r>
          </w:p>
          <w:p w:rsidR="007A2C3E" w:rsidRPr="00B23267" w:rsidRDefault="007A2C3E" w:rsidP="00CF5AFD">
            <w:pPr>
              <w:spacing w:after="0" w:line="276" w:lineRule="auto"/>
              <w:jc w:val="both"/>
              <w:rPr>
                <w:rFonts w:cs="Times New Roman"/>
                <w:color w:val="191919" w:themeColor="text1" w:themeTint="E6"/>
                <w:szCs w:val="28"/>
                <w:lang w:val="vi-VN"/>
              </w:rPr>
            </w:pPr>
          </w:p>
          <w:p w:rsidR="007A2C3E" w:rsidRPr="00B23267" w:rsidRDefault="007A2C3E" w:rsidP="00CF5AFD">
            <w:pPr>
              <w:spacing w:after="0" w:line="276" w:lineRule="auto"/>
              <w:jc w:val="both"/>
              <w:rPr>
                <w:rFonts w:cs="Times New Roman"/>
                <w:color w:val="191919" w:themeColor="text1" w:themeTint="E6"/>
                <w:szCs w:val="28"/>
                <w:lang w:val="vi-VN"/>
              </w:rPr>
            </w:pPr>
          </w:p>
          <w:p w:rsidR="007A2C3E" w:rsidRDefault="007A2C3E" w:rsidP="00CF5AFD">
            <w:pPr>
              <w:spacing w:after="0" w:line="276" w:lineRule="auto"/>
              <w:jc w:val="both"/>
              <w:rPr>
                <w:rFonts w:cs="Times New Roman"/>
                <w:color w:val="191919" w:themeColor="text1" w:themeTint="E6"/>
                <w:szCs w:val="28"/>
                <w:lang w:val="vi-VN"/>
              </w:rPr>
            </w:pPr>
          </w:p>
          <w:p w:rsidR="007A2C3E" w:rsidRPr="00CF5AFD" w:rsidRDefault="00CF5AFD" w:rsidP="00CF5AFD">
            <w:pPr>
              <w:spacing w:after="0" w:line="276" w:lineRule="auto"/>
              <w:jc w:val="both"/>
              <w:rPr>
                <w:rFonts w:cs="Times New Roman"/>
                <w:color w:val="191919" w:themeColor="text1" w:themeTint="E6"/>
                <w:szCs w:val="28"/>
              </w:rPr>
            </w:pPr>
            <w:r>
              <w:rPr>
                <w:rFonts w:cs="Times New Roman"/>
                <w:color w:val="191919" w:themeColor="text1" w:themeTint="E6"/>
                <w:szCs w:val="28"/>
              </w:rPr>
              <w:lastRenderedPageBreak/>
              <w:t xml:space="preserve"> </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đọc thầm theo.</w:t>
            </w:r>
          </w:p>
          <w:p w:rsidR="007A2C3E" w:rsidRPr="00B23267" w:rsidRDefault="007A2C3E" w:rsidP="00CF5AFD">
            <w:pPr>
              <w:spacing w:after="0" w:line="276" w:lineRule="auto"/>
              <w:jc w:val="both"/>
              <w:rPr>
                <w:rFonts w:cs="Times New Roman"/>
                <w:color w:val="191919" w:themeColor="text1" w:themeTint="E6"/>
                <w:szCs w:val="28"/>
                <w:lang w:val="vi-VN"/>
              </w:rPr>
            </w:pP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- 2-3 HS đọc nối tiếp 2 khổ thơ trước lớp. Cả lớp đọc thầm theo.</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- 1 HS đọc phần giải thích từ ngữ. Cả lớp đọc thầm theo.</w:t>
            </w:r>
          </w:p>
          <w:p w:rsidR="007A2C3E"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 HS luyện đọc theo nhóm </w:t>
            </w:r>
          </w:p>
          <w:p w:rsidR="00BD1911" w:rsidRPr="00B23267" w:rsidRDefault="00BD1911" w:rsidP="00CF5AFD">
            <w:pPr>
              <w:spacing w:after="0" w:line="276" w:lineRule="auto"/>
              <w:jc w:val="both"/>
              <w:rPr>
                <w:rFonts w:cs="Times New Roman"/>
                <w:color w:val="191919" w:themeColor="text1" w:themeTint="E6"/>
                <w:szCs w:val="28"/>
                <w:lang w:val="vi-VN"/>
              </w:rPr>
            </w:pP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xml:space="preserve">- </w:t>
            </w:r>
            <w:r w:rsidR="00BD1911">
              <w:rPr>
                <w:rFonts w:cs="Times New Roman"/>
                <w:color w:val="191919" w:themeColor="text1" w:themeTint="E6"/>
                <w:szCs w:val="28"/>
                <w:lang w:val="vi-VN"/>
              </w:rPr>
              <w:t xml:space="preserve">HS </w:t>
            </w:r>
            <w:r w:rsidRPr="00B23267">
              <w:rPr>
                <w:rFonts w:cs="Times New Roman"/>
                <w:color w:val="191919" w:themeColor="text1" w:themeTint="E6"/>
                <w:szCs w:val="28"/>
                <w:lang w:val="vi-VN"/>
              </w:rPr>
              <w:t>đọc bài trước lớp.</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nhận xét, góp ý cách đọc của bạn.</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lắng nghe.</w:t>
            </w:r>
          </w:p>
          <w:p w:rsidR="007A2C3E" w:rsidRPr="00B23267" w:rsidRDefault="007A2C3E" w:rsidP="00CF5AFD">
            <w:pPr>
              <w:spacing w:after="0" w:line="276" w:lineRule="auto"/>
              <w:jc w:val="both"/>
              <w:rPr>
                <w:rFonts w:cs="Times New Roman"/>
                <w:color w:val="191919" w:themeColor="text1" w:themeTint="E6"/>
                <w:szCs w:val="28"/>
                <w:lang w:val="vi-VN"/>
              </w:rPr>
            </w:pPr>
          </w:p>
          <w:p w:rsidR="007A2C3E" w:rsidRPr="00B23267" w:rsidRDefault="007A2C3E" w:rsidP="00CF5AFD">
            <w:pPr>
              <w:spacing w:after="0" w:line="276" w:lineRule="auto"/>
              <w:jc w:val="both"/>
              <w:rPr>
                <w:rFonts w:cs="Times New Roman"/>
                <w:color w:val="191919" w:themeColor="text1" w:themeTint="E6"/>
                <w:szCs w:val="28"/>
                <w:lang w:val="vi-VN"/>
              </w:rPr>
            </w:pPr>
          </w:p>
          <w:p w:rsidR="007A2C3E" w:rsidRDefault="007A2C3E" w:rsidP="00CF5AFD">
            <w:pPr>
              <w:spacing w:after="0" w:line="276" w:lineRule="auto"/>
              <w:jc w:val="both"/>
              <w:rPr>
                <w:rFonts w:cs="Times New Roman"/>
                <w:color w:val="191919" w:themeColor="text1" w:themeTint="E6"/>
                <w:szCs w:val="28"/>
              </w:rPr>
            </w:pPr>
          </w:p>
          <w:p w:rsidR="00CF5AFD" w:rsidRPr="00B23267" w:rsidRDefault="00CF5AFD" w:rsidP="00CF5AFD">
            <w:pPr>
              <w:spacing w:after="0" w:line="276" w:lineRule="auto"/>
              <w:jc w:val="both"/>
              <w:rPr>
                <w:rFonts w:cs="Times New Roman"/>
                <w:color w:val="191919" w:themeColor="text1" w:themeTint="E6"/>
                <w:szCs w:val="28"/>
              </w:rPr>
            </w:pPr>
          </w:p>
          <w:p w:rsidR="007A2C3E" w:rsidRPr="00B23267" w:rsidRDefault="007A2C3E" w:rsidP="00CF5AFD">
            <w:pPr>
              <w:spacing w:after="0" w:line="276" w:lineRule="auto"/>
              <w:jc w:val="both"/>
              <w:rPr>
                <w:rFonts w:cs="Times New Roman"/>
                <w:color w:val="191919" w:themeColor="text1" w:themeTint="E6"/>
                <w:szCs w:val="28"/>
              </w:rPr>
            </w:pPr>
            <w:r w:rsidRPr="00B23267">
              <w:rPr>
                <w:rFonts w:cs="Times New Roman"/>
                <w:color w:val="191919" w:themeColor="text1" w:themeTint="E6"/>
                <w:szCs w:val="28"/>
                <w:lang w:val="vi-VN"/>
              </w:rPr>
              <w:t>- HS đọc thầm bài thơ, thảo luận nhóm đôi theo các CH tìm hiểu bài, trả lời CH bằng trò chơi phỏng vấn:</w:t>
            </w:r>
          </w:p>
          <w:p w:rsidR="007A2C3E" w:rsidRPr="00B23267" w:rsidRDefault="007A2C3E" w:rsidP="00CF5AFD">
            <w:pPr>
              <w:spacing w:after="0" w:line="276" w:lineRule="auto"/>
              <w:jc w:val="both"/>
              <w:rPr>
                <w:rFonts w:cs="Times New Roman"/>
                <w:color w:val="191919" w:themeColor="text1" w:themeTint="E6"/>
                <w:szCs w:val="28"/>
              </w:rPr>
            </w:pPr>
          </w:p>
          <w:p w:rsidR="007A2C3E" w:rsidRPr="00B23267" w:rsidRDefault="007A2C3E" w:rsidP="00CF5AFD">
            <w:pPr>
              <w:spacing w:after="0" w:line="276" w:lineRule="auto"/>
              <w:jc w:val="both"/>
              <w:rPr>
                <w:rFonts w:cs="Times New Roman"/>
                <w:color w:val="191919" w:themeColor="text1" w:themeTint="E6"/>
                <w:szCs w:val="28"/>
              </w:rPr>
            </w:pPr>
          </w:p>
          <w:p w:rsidR="007A2C3E" w:rsidRPr="00B23267" w:rsidRDefault="007A2C3E" w:rsidP="00CF5AFD">
            <w:pPr>
              <w:spacing w:after="0" w:line="276" w:lineRule="auto"/>
              <w:jc w:val="both"/>
              <w:rPr>
                <w:rFonts w:cs="Times New Roman"/>
                <w:color w:val="191919" w:themeColor="text1" w:themeTint="E6"/>
                <w:szCs w:val="28"/>
              </w:rPr>
            </w:pPr>
          </w:p>
          <w:p w:rsidR="007A2C3E" w:rsidRPr="00B23267" w:rsidRDefault="007A2C3E" w:rsidP="00CF5AFD">
            <w:pPr>
              <w:spacing w:after="0" w:line="276" w:lineRule="auto"/>
              <w:jc w:val="both"/>
              <w:rPr>
                <w:rFonts w:cs="Times New Roman"/>
                <w:color w:val="191919" w:themeColor="text1" w:themeTint="E6"/>
                <w:szCs w:val="28"/>
              </w:rPr>
            </w:pPr>
          </w:p>
          <w:p w:rsidR="007A2C3E" w:rsidRPr="00B23267" w:rsidRDefault="007A2C3E" w:rsidP="00CF5AFD">
            <w:pPr>
              <w:spacing w:after="0" w:line="276" w:lineRule="auto"/>
              <w:jc w:val="both"/>
              <w:rPr>
                <w:rFonts w:cs="Times New Roman"/>
                <w:color w:val="191919" w:themeColor="text1" w:themeTint="E6"/>
                <w:szCs w:val="28"/>
              </w:rPr>
            </w:pPr>
          </w:p>
          <w:p w:rsidR="007A2C3E" w:rsidRPr="00B23267" w:rsidRDefault="007A2C3E" w:rsidP="00CF5AFD">
            <w:pPr>
              <w:spacing w:after="0" w:line="276" w:lineRule="auto"/>
              <w:jc w:val="both"/>
              <w:rPr>
                <w:rFonts w:cs="Times New Roman"/>
                <w:color w:val="191919" w:themeColor="text1" w:themeTint="E6"/>
                <w:szCs w:val="28"/>
              </w:rPr>
            </w:pPr>
          </w:p>
          <w:p w:rsidR="007A2C3E" w:rsidRPr="00B23267" w:rsidRDefault="007A2C3E" w:rsidP="00CF5AFD">
            <w:pPr>
              <w:spacing w:after="0" w:line="276" w:lineRule="auto"/>
              <w:jc w:val="both"/>
              <w:rPr>
                <w:rFonts w:cs="Times New Roman"/>
                <w:color w:val="191919" w:themeColor="text1" w:themeTint="E6"/>
                <w:szCs w:val="28"/>
              </w:rPr>
            </w:pPr>
          </w:p>
          <w:p w:rsidR="007A2C3E" w:rsidRPr="00B23267" w:rsidRDefault="007A2C3E" w:rsidP="00CF5AFD">
            <w:pPr>
              <w:pStyle w:val="ListParagraph"/>
              <w:numPr>
                <w:ilvl w:val="0"/>
                <w:numId w:val="1"/>
              </w:num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HS 2: Đáp án c</w:t>
            </w:r>
            <w:r w:rsidRPr="00B23267">
              <w:rPr>
                <w:rFonts w:cs="Times New Roman"/>
                <w:color w:val="191919" w:themeColor="text1" w:themeTint="E6"/>
                <w:szCs w:val="28"/>
              </w:rPr>
              <w:t xml:space="preserve">) </w:t>
            </w:r>
            <w:r w:rsidRPr="00B23267">
              <w:rPr>
                <w:rFonts w:cs="Times New Roman"/>
                <w:color w:val="191919" w:themeColor="text1" w:themeTint="E6"/>
                <w:szCs w:val="28"/>
                <w:lang w:val="vi-VN"/>
              </w:rPr>
              <w:t>Lọ mực sẽ giúp bạn viết chữ, làm thơ, làm toán,...</w:t>
            </w:r>
          </w:p>
          <w:p w:rsidR="007A2C3E" w:rsidRPr="00B23267" w:rsidRDefault="007A2C3E" w:rsidP="00CF5AFD">
            <w:pPr>
              <w:pStyle w:val="ListParagraph"/>
              <w:spacing w:after="0" w:line="276" w:lineRule="auto"/>
              <w:jc w:val="both"/>
              <w:rPr>
                <w:rFonts w:cs="Times New Roman"/>
                <w:color w:val="191919" w:themeColor="text1" w:themeTint="E6"/>
                <w:szCs w:val="28"/>
                <w:lang w:val="vi-VN"/>
              </w:rPr>
            </w:pPr>
          </w:p>
          <w:p w:rsidR="007A2C3E" w:rsidRPr="00B23267" w:rsidRDefault="007A2C3E" w:rsidP="00CF5AFD">
            <w:pPr>
              <w:spacing w:after="0" w:line="276" w:lineRule="auto"/>
              <w:jc w:val="both"/>
              <w:rPr>
                <w:rFonts w:cs="Times New Roman"/>
                <w:color w:val="191919" w:themeColor="text1" w:themeTint="E6"/>
                <w:szCs w:val="28"/>
              </w:rPr>
            </w:pPr>
          </w:p>
          <w:p w:rsidR="007A2C3E" w:rsidRPr="00B23267" w:rsidRDefault="007A2C3E" w:rsidP="00CF5AFD">
            <w:pPr>
              <w:spacing w:after="0" w:line="276" w:lineRule="auto"/>
              <w:jc w:val="both"/>
              <w:rPr>
                <w:rFonts w:cs="Times New Roman"/>
                <w:color w:val="191919" w:themeColor="text1" w:themeTint="E6"/>
                <w:szCs w:val="28"/>
              </w:rPr>
            </w:pPr>
          </w:p>
          <w:p w:rsidR="007A2C3E" w:rsidRPr="00B23267" w:rsidRDefault="007A2C3E" w:rsidP="00CF5AFD">
            <w:pPr>
              <w:spacing w:after="0" w:line="276" w:lineRule="auto"/>
              <w:jc w:val="both"/>
              <w:rPr>
                <w:rFonts w:cs="Times New Roman"/>
                <w:color w:val="191919" w:themeColor="text1" w:themeTint="E6"/>
                <w:szCs w:val="28"/>
              </w:rPr>
            </w:pPr>
          </w:p>
          <w:p w:rsidR="007A2C3E" w:rsidRPr="00B23267" w:rsidRDefault="007A2C3E" w:rsidP="00CF5AFD">
            <w:pPr>
              <w:spacing w:after="0" w:line="276" w:lineRule="auto"/>
              <w:jc w:val="both"/>
              <w:rPr>
                <w:rFonts w:cs="Times New Roman"/>
                <w:color w:val="191919" w:themeColor="text1" w:themeTint="E6"/>
                <w:szCs w:val="28"/>
              </w:rPr>
            </w:pPr>
          </w:p>
          <w:p w:rsidR="007A2C3E" w:rsidRPr="00B23267" w:rsidRDefault="007A2C3E" w:rsidP="00CF5AFD">
            <w:pPr>
              <w:spacing w:after="0" w:line="276" w:lineRule="auto"/>
              <w:jc w:val="both"/>
              <w:rPr>
                <w:rFonts w:cs="Times New Roman"/>
                <w:color w:val="191919" w:themeColor="text1" w:themeTint="E6"/>
                <w:szCs w:val="28"/>
                <w:lang w:val="vi-VN"/>
              </w:rPr>
            </w:pPr>
          </w:p>
          <w:p w:rsidR="007A2C3E" w:rsidRPr="00CF5AFD" w:rsidRDefault="007A2C3E" w:rsidP="00CF5AFD">
            <w:pPr>
              <w:pStyle w:val="ListParagraph"/>
              <w:numPr>
                <w:ilvl w:val="0"/>
                <w:numId w:val="1"/>
              </w:numPr>
              <w:spacing w:after="0" w:line="276" w:lineRule="auto"/>
              <w:rPr>
                <w:rFonts w:cs="Times New Roman"/>
                <w:color w:val="191919" w:themeColor="text1" w:themeTint="E6"/>
                <w:szCs w:val="28"/>
              </w:rPr>
            </w:pPr>
            <w:r w:rsidRPr="00CF5AFD">
              <w:rPr>
                <w:rFonts w:cs="Times New Roman"/>
                <w:color w:val="191919" w:themeColor="text1" w:themeTint="E6"/>
                <w:szCs w:val="28"/>
                <w:lang w:val="vi-VN"/>
              </w:rPr>
              <w:t>HS 2: Khổ thơ 1 còn nói đến những sự vật: lửa, cái mầm, cái hoa, dòng điện. Những sự vật ấy nằm ở: bao diêm, hạt, cây, dây điện.</w:t>
            </w:r>
          </w:p>
          <w:p w:rsidR="007A2C3E" w:rsidRPr="00B23267" w:rsidRDefault="007A2C3E" w:rsidP="00CF5AFD">
            <w:pPr>
              <w:spacing w:after="0" w:line="276" w:lineRule="auto"/>
              <w:jc w:val="both"/>
              <w:rPr>
                <w:rFonts w:cs="Times New Roman"/>
                <w:color w:val="191919" w:themeColor="text1" w:themeTint="E6"/>
                <w:szCs w:val="28"/>
              </w:rPr>
            </w:pPr>
            <w:bookmarkStart w:id="0" w:name="_GoBack"/>
            <w:bookmarkEnd w:id="0"/>
          </w:p>
          <w:p w:rsidR="007A2C3E" w:rsidRPr="00B23267" w:rsidRDefault="007A2C3E" w:rsidP="00CF5AFD">
            <w:pPr>
              <w:spacing w:after="0" w:line="276" w:lineRule="auto"/>
              <w:jc w:val="both"/>
              <w:rPr>
                <w:rFonts w:cs="Times New Roman"/>
                <w:color w:val="191919" w:themeColor="text1" w:themeTint="E6"/>
                <w:szCs w:val="28"/>
              </w:rPr>
            </w:pPr>
          </w:p>
          <w:p w:rsidR="007A2C3E" w:rsidRPr="00B23267" w:rsidRDefault="007A2C3E" w:rsidP="00CF5AFD">
            <w:pPr>
              <w:spacing w:after="0" w:line="276" w:lineRule="auto"/>
              <w:jc w:val="both"/>
              <w:rPr>
                <w:rFonts w:cs="Times New Roman"/>
                <w:color w:val="191919" w:themeColor="text1" w:themeTint="E6"/>
                <w:szCs w:val="28"/>
              </w:rPr>
            </w:pP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2: Khổ thơ 2 nhắc đến “những phép biến diệu kì”: Biến diêm thành lửa cháy, biến mực thành thơ hay, biến hạt hóa thành cây, xui cây làm quả chín, biến dây thành ra điện, bắt điện kéo tàu đi,...</w:t>
            </w:r>
          </w:p>
          <w:p w:rsidR="007A2C3E" w:rsidRPr="00B23267" w:rsidRDefault="007A2C3E" w:rsidP="00CF5AFD">
            <w:pPr>
              <w:spacing w:after="0" w:line="276" w:lineRule="auto"/>
              <w:jc w:val="both"/>
              <w:rPr>
                <w:rFonts w:cs="Times New Roman"/>
                <w:color w:val="191919" w:themeColor="text1" w:themeTint="E6"/>
                <w:szCs w:val="28"/>
                <w:lang w:val="vi-VN"/>
              </w:rPr>
            </w:pP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2: Để khi lớn lên sẽ thực hiện được “những phép biến diệu kì” ấy, mình sẽ cố gắng tìm hiểu kiến thức, học và luyện tập chăm chỉ.</w:t>
            </w: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lắng nghe.</w:t>
            </w:r>
          </w:p>
          <w:p w:rsidR="007A2C3E" w:rsidRPr="00B23267" w:rsidRDefault="007A2C3E" w:rsidP="00CF5AFD">
            <w:pPr>
              <w:spacing w:after="0" w:line="276" w:lineRule="auto"/>
              <w:jc w:val="both"/>
              <w:rPr>
                <w:rFonts w:cs="Times New Roman"/>
                <w:color w:val="191919" w:themeColor="text1" w:themeTint="E6"/>
                <w:szCs w:val="28"/>
                <w:lang w:val="vi-VN"/>
              </w:rPr>
            </w:pP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thảo luận nhóm, làm 2 BT vào VBT.</w:t>
            </w:r>
          </w:p>
          <w:p w:rsidR="007A2C3E" w:rsidRPr="00B23267" w:rsidRDefault="007A2C3E" w:rsidP="00CF5AFD">
            <w:pPr>
              <w:spacing w:after="0" w:line="276" w:lineRule="auto"/>
              <w:jc w:val="both"/>
              <w:rPr>
                <w:rFonts w:cs="Times New Roman"/>
                <w:color w:val="191919" w:themeColor="text1" w:themeTint="E6"/>
                <w:szCs w:val="28"/>
                <w:lang w:val="vi-VN"/>
              </w:rPr>
            </w:pP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lên bảng báo cáo kết quả.</w:t>
            </w:r>
          </w:p>
          <w:p w:rsidR="007A2C3E" w:rsidRPr="00B23267" w:rsidRDefault="007A2C3E" w:rsidP="00CF5AFD">
            <w:pPr>
              <w:spacing w:after="0" w:line="276" w:lineRule="auto"/>
              <w:jc w:val="both"/>
              <w:rPr>
                <w:rFonts w:cs="Times New Roman"/>
                <w:color w:val="191919" w:themeColor="text1" w:themeTint="E6"/>
                <w:szCs w:val="28"/>
                <w:lang w:val="vi-VN"/>
              </w:rPr>
            </w:pPr>
          </w:p>
          <w:p w:rsidR="007A2C3E" w:rsidRPr="00B23267" w:rsidRDefault="007A2C3E" w:rsidP="00CF5AFD">
            <w:pPr>
              <w:spacing w:after="0" w:line="276" w:lineRule="auto"/>
              <w:jc w:val="both"/>
              <w:rPr>
                <w:rFonts w:cs="Times New Roman"/>
                <w:color w:val="191919" w:themeColor="text1" w:themeTint="E6"/>
                <w:szCs w:val="28"/>
                <w:lang w:val="vi-VN"/>
              </w:rPr>
            </w:pPr>
            <w:r w:rsidRPr="00B23267">
              <w:rPr>
                <w:rFonts w:cs="Times New Roman"/>
                <w:color w:val="191919" w:themeColor="text1" w:themeTint="E6"/>
                <w:szCs w:val="28"/>
                <w:lang w:val="vi-VN"/>
              </w:rPr>
              <w:t>- HS lắng nghe, sửa bài.</w:t>
            </w:r>
          </w:p>
        </w:tc>
      </w:tr>
    </w:tbl>
    <w:p w:rsidR="007A2C3E" w:rsidRPr="00B23267" w:rsidRDefault="007A2C3E" w:rsidP="00CF5AFD">
      <w:pPr>
        <w:spacing w:after="0" w:line="276" w:lineRule="auto"/>
        <w:rPr>
          <w:rFonts w:cs="Times New Roman"/>
          <w:b/>
          <w:i/>
          <w:szCs w:val="28"/>
          <w:lang w:val="vi-VN"/>
        </w:rPr>
      </w:pPr>
      <w:r w:rsidRPr="00B23267">
        <w:rPr>
          <w:rFonts w:cs="Times New Roman"/>
          <w:b/>
          <w:i/>
          <w:szCs w:val="28"/>
          <w:lang w:val="vi-VN"/>
        </w:rPr>
        <w:lastRenderedPageBreak/>
        <w:t xml:space="preserve">*Điều chỉnh sau bài dạy: </w:t>
      </w:r>
    </w:p>
    <w:p w:rsidR="007A2C3E" w:rsidRPr="00B23267" w:rsidRDefault="007A2C3E" w:rsidP="00CF5AFD">
      <w:pPr>
        <w:spacing w:after="0" w:line="276" w:lineRule="auto"/>
        <w:rPr>
          <w:rFonts w:cs="Times New Roman"/>
          <w:szCs w:val="28"/>
        </w:rPr>
      </w:pPr>
      <w:r w:rsidRPr="00B23267">
        <w:rPr>
          <w:rFonts w:cs="Times New Roman"/>
          <w:szCs w:val="28"/>
          <w:lang w:val="vi-VN"/>
        </w:rPr>
        <w:t>.................................................................................................................................</w:t>
      </w:r>
    </w:p>
    <w:p w:rsidR="005E07BD" w:rsidRDefault="007A2C3E" w:rsidP="00CF5AFD">
      <w:pPr>
        <w:spacing w:after="0" w:line="276" w:lineRule="auto"/>
      </w:pPr>
      <w:r w:rsidRPr="00B23267">
        <w:rPr>
          <w:rFonts w:cs="Times New Roman"/>
          <w:szCs w:val="28"/>
          <w:lang w:val="vi-VN"/>
        </w:rPr>
        <w:t>.................................................................................................................................</w:t>
      </w:r>
    </w:p>
    <w:sectPr w:rsidR="005E07BD" w:rsidSect="00F442EF">
      <w:headerReference w:type="default" r:id="rId7"/>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0E0" w:rsidRDefault="008F60E0" w:rsidP="00BD1911">
      <w:pPr>
        <w:spacing w:after="0" w:line="240" w:lineRule="auto"/>
      </w:pPr>
      <w:r>
        <w:separator/>
      </w:r>
    </w:p>
  </w:endnote>
  <w:endnote w:type="continuationSeparator" w:id="0">
    <w:p w:rsidR="008F60E0" w:rsidRDefault="008F60E0" w:rsidP="00BD1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0E0" w:rsidRDefault="008F60E0" w:rsidP="00BD1911">
      <w:pPr>
        <w:spacing w:after="0" w:line="240" w:lineRule="auto"/>
      </w:pPr>
      <w:r>
        <w:separator/>
      </w:r>
    </w:p>
  </w:footnote>
  <w:footnote w:type="continuationSeparator" w:id="0">
    <w:p w:rsidR="008F60E0" w:rsidRDefault="008F60E0" w:rsidP="00BD19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1911" w:rsidRDefault="00BD1911">
    <w:pPr>
      <w:pStyle w:val="Header"/>
    </w:pPr>
  </w:p>
  <w:p w:rsidR="00BD1911" w:rsidRDefault="00BD19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FA5563"/>
    <w:multiLevelType w:val="multilevel"/>
    <w:tmpl w:val="27FA5563"/>
    <w:lvl w:ilvl="0">
      <w:numFmt w:val="bullet"/>
      <w:lvlText w:val="-"/>
      <w:lvlJc w:val="left"/>
      <w:pPr>
        <w:ind w:left="178" w:hanging="178"/>
      </w:pPr>
      <w:rPr>
        <w:rFonts w:ascii="Times New Roman" w:eastAsia="Times New Roman" w:hAnsi="Times New Roman" w:cs="Times New Roman" w:hint="default"/>
        <w:w w:val="100"/>
        <w:sz w:val="28"/>
        <w:szCs w:val="28"/>
        <w:lang w:eastAsia="en-US" w:bidi="ar-SA"/>
      </w:rPr>
    </w:lvl>
    <w:lvl w:ilvl="1">
      <w:numFmt w:val="bullet"/>
      <w:lvlText w:val="•"/>
      <w:lvlJc w:val="left"/>
      <w:pPr>
        <w:ind w:left="1680" w:hanging="178"/>
      </w:pPr>
      <w:rPr>
        <w:rFonts w:hint="default"/>
        <w:lang w:eastAsia="en-US" w:bidi="ar-SA"/>
      </w:rPr>
    </w:lvl>
    <w:lvl w:ilvl="2">
      <w:numFmt w:val="bullet"/>
      <w:lvlText w:val="•"/>
      <w:lvlJc w:val="left"/>
      <w:pPr>
        <w:ind w:left="3400" w:hanging="178"/>
      </w:pPr>
      <w:rPr>
        <w:rFonts w:hint="default"/>
        <w:lang w:eastAsia="en-US" w:bidi="ar-SA"/>
      </w:rPr>
    </w:lvl>
    <w:lvl w:ilvl="3">
      <w:numFmt w:val="bullet"/>
      <w:lvlText w:val="•"/>
      <w:lvlJc w:val="left"/>
      <w:pPr>
        <w:ind w:left="5740" w:hanging="178"/>
      </w:pPr>
      <w:rPr>
        <w:rFonts w:hint="default"/>
        <w:lang w:eastAsia="en-US" w:bidi="ar-SA"/>
      </w:rPr>
    </w:lvl>
    <w:lvl w:ilvl="4">
      <w:numFmt w:val="bullet"/>
      <w:lvlText w:val="•"/>
      <w:lvlJc w:val="left"/>
      <w:pPr>
        <w:ind w:left="5683" w:hanging="178"/>
      </w:pPr>
      <w:rPr>
        <w:rFonts w:hint="default"/>
        <w:lang w:eastAsia="en-US" w:bidi="ar-SA"/>
      </w:rPr>
    </w:lvl>
    <w:lvl w:ilvl="5">
      <w:numFmt w:val="bullet"/>
      <w:lvlText w:val="•"/>
      <w:lvlJc w:val="left"/>
      <w:pPr>
        <w:ind w:left="5626" w:hanging="178"/>
      </w:pPr>
      <w:rPr>
        <w:rFonts w:hint="default"/>
        <w:lang w:eastAsia="en-US" w:bidi="ar-SA"/>
      </w:rPr>
    </w:lvl>
    <w:lvl w:ilvl="6">
      <w:numFmt w:val="bullet"/>
      <w:lvlText w:val="•"/>
      <w:lvlJc w:val="left"/>
      <w:pPr>
        <w:ind w:left="5570" w:hanging="178"/>
      </w:pPr>
      <w:rPr>
        <w:rFonts w:hint="default"/>
        <w:lang w:eastAsia="en-US" w:bidi="ar-SA"/>
      </w:rPr>
    </w:lvl>
    <w:lvl w:ilvl="7">
      <w:numFmt w:val="bullet"/>
      <w:lvlText w:val="•"/>
      <w:lvlJc w:val="left"/>
      <w:pPr>
        <w:ind w:left="5513" w:hanging="178"/>
      </w:pPr>
      <w:rPr>
        <w:rFonts w:hint="default"/>
        <w:lang w:eastAsia="en-US" w:bidi="ar-SA"/>
      </w:rPr>
    </w:lvl>
    <w:lvl w:ilvl="8">
      <w:numFmt w:val="bullet"/>
      <w:lvlText w:val="•"/>
      <w:lvlJc w:val="left"/>
      <w:pPr>
        <w:ind w:left="5457" w:hanging="178"/>
      </w:pPr>
      <w:rPr>
        <w:rFonts w:hint="default"/>
        <w:lang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2C3E"/>
    <w:rsid w:val="00103620"/>
    <w:rsid w:val="00196502"/>
    <w:rsid w:val="005E07BD"/>
    <w:rsid w:val="006768B8"/>
    <w:rsid w:val="007A2C3E"/>
    <w:rsid w:val="008F60E0"/>
    <w:rsid w:val="00BD1911"/>
    <w:rsid w:val="00CF5AFD"/>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C0F36"/>
  <w15:chartTrackingRefBased/>
  <w15:docId w15:val="{47DFC6D4-EB22-4EF5-9DD6-2014EB8BA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2C3E"/>
    <w:pPr>
      <w:spacing w:after="160" w:line="259" w:lineRule="auto"/>
      <w:jc w:val="left"/>
    </w:pPr>
  </w:style>
  <w:style w:type="paragraph" w:styleId="Heading2">
    <w:name w:val="heading 2"/>
    <w:basedOn w:val="Normal"/>
    <w:next w:val="Normal"/>
    <w:link w:val="Heading2Char"/>
    <w:uiPriority w:val="9"/>
    <w:unhideWhenUsed/>
    <w:qFormat/>
    <w:rsid w:val="007A2C3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A2C3E"/>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qFormat/>
    <w:rsid w:val="007A2C3E"/>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7A2C3E"/>
    <w:pPr>
      <w:ind w:left="720"/>
      <w:contextualSpacing/>
    </w:pPr>
  </w:style>
  <w:style w:type="character" w:customStyle="1" w:styleId="ListParagraphChar">
    <w:name w:val="List Paragraph Char"/>
    <w:link w:val="ListParagraph"/>
    <w:uiPriority w:val="34"/>
    <w:rsid w:val="007A2C3E"/>
  </w:style>
  <w:style w:type="paragraph" w:styleId="Header">
    <w:name w:val="header"/>
    <w:basedOn w:val="Normal"/>
    <w:link w:val="HeaderChar"/>
    <w:uiPriority w:val="99"/>
    <w:unhideWhenUsed/>
    <w:rsid w:val="00BD19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1911"/>
  </w:style>
  <w:style w:type="paragraph" w:styleId="Footer">
    <w:name w:val="footer"/>
    <w:basedOn w:val="Normal"/>
    <w:link w:val="FooterChar"/>
    <w:uiPriority w:val="99"/>
    <w:unhideWhenUsed/>
    <w:rsid w:val="00BD19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1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700</Words>
  <Characters>3990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2023-11-08T03:54:00Z</dcterms:created>
  <dcterms:modified xsi:type="dcterms:W3CDTF">2023-11-11T10:20:00Z</dcterms:modified>
</cp:coreProperties>
</file>